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836A" w14:textId="77777777" w:rsidR="00842B5B" w:rsidRPr="0010429B" w:rsidRDefault="00842B5B" w:rsidP="00842B5B">
      <w:pPr>
        <w:jc w:val="center"/>
        <w:rPr>
          <w:rFonts w:ascii="Arial" w:hAnsi="Arial" w:cs="Arial"/>
          <w:b/>
          <w:color w:val="44546A" w:themeColor="text2"/>
          <w:sz w:val="28"/>
          <w:szCs w:val="28"/>
        </w:rPr>
      </w:pPr>
      <w:r>
        <w:rPr>
          <w:rFonts w:ascii="Verdana" w:hAnsi="Verdana"/>
          <w:sz w:val="20"/>
          <w:szCs w:val="20"/>
        </w:rPr>
        <w:tab/>
      </w:r>
      <w:r w:rsidRPr="0010429B">
        <w:rPr>
          <w:rFonts w:ascii="Arial" w:hAnsi="Arial" w:cs="Arial"/>
          <w:b/>
          <w:color w:val="44546A" w:themeColor="text2"/>
          <w:sz w:val="28"/>
          <w:szCs w:val="28"/>
        </w:rPr>
        <w:t>NOTICE OF ANNUAL MEETING</w:t>
      </w:r>
    </w:p>
    <w:p w14:paraId="143F2917" w14:textId="77777777" w:rsidR="00842B5B" w:rsidRPr="0010429B" w:rsidRDefault="00842B5B" w:rsidP="00842B5B">
      <w:pPr>
        <w:rPr>
          <w:rFonts w:ascii="Arial" w:hAnsi="Arial" w:cs="Arial"/>
          <w:b/>
          <w:color w:val="44546A" w:themeColor="text2"/>
          <w:sz w:val="20"/>
          <w:szCs w:val="20"/>
        </w:rPr>
      </w:pPr>
    </w:p>
    <w:p w14:paraId="561817F2" w14:textId="77777777" w:rsidR="00842B5B" w:rsidRDefault="0010429B" w:rsidP="0010429B">
      <w:pPr>
        <w:tabs>
          <w:tab w:val="left" w:pos="4153"/>
        </w:tabs>
        <w:rPr>
          <w:rFonts w:ascii="Arial" w:hAnsi="Arial" w:cs="Arial"/>
          <w:b/>
          <w:sz w:val="10"/>
          <w:szCs w:val="10"/>
        </w:rPr>
      </w:pPr>
      <w:r>
        <w:rPr>
          <w:rFonts w:ascii="Arial" w:hAnsi="Arial" w:cs="Arial"/>
          <w:b/>
          <w:sz w:val="10"/>
          <w:szCs w:val="10"/>
        </w:rPr>
        <w:tab/>
      </w:r>
    </w:p>
    <w:p w14:paraId="755B73EB" w14:textId="237162E2" w:rsidR="00842B5B" w:rsidRPr="0010429B" w:rsidRDefault="00842B5B" w:rsidP="00842B5B">
      <w:pPr>
        <w:jc w:val="center"/>
        <w:rPr>
          <w:rFonts w:ascii="Arial" w:hAnsi="Arial" w:cs="Arial"/>
          <w:sz w:val="18"/>
          <w:szCs w:val="18"/>
        </w:rPr>
      </w:pPr>
      <w:r w:rsidRPr="0010429B">
        <w:rPr>
          <w:rFonts w:ascii="Arial" w:hAnsi="Arial" w:cs="Arial"/>
          <w:sz w:val="18"/>
          <w:szCs w:val="18"/>
        </w:rPr>
        <w:t>Join us live for our 202</w:t>
      </w:r>
      <w:r w:rsidR="00B15887">
        <w:rPr>
          <w:rFonts w:ascii="Arial" w:hAnsi="Arial" w:cs="Arial"/>
          <w:sz w:val="18"/>
          <w:szCs w:val="18"/>
        </w:rPr>
        <w:t>6</w:t>
      </w:r>
      <w:r w:rsidRPr="0010429B">
        <w:rPr>
          <w:rFonts w:ascii="Arial" w:hAnsi="Arial" w:cs="Arial"/>
          <w:sz w:val="18"/>
          <w:szCs w:val="18"/>
        </w:rPr>
        <w:t xml:space="preserve"> Virtual Annual Meeting on </w:t>
      </w:r>
      <w:r w:rsidRPr="0010429B">
        <w:rPr>
          <w:rFonts w:ascii="Arial" w:hAnsi="Arial" w:cs="Arial"/>
          <w:b/>
          <w:sz w:val="18"/>
          <w:szCs w:val="18"/>
        </w:rPr>
        <w:t>Wednesday, March 2</w:t>
      </w:r>
      <w:r w:rsidR="00B15887">
        <w:rPr>
          <w:rFonts w:ascii="Arial" w:hAnsi="Arial" w:cs="Arial"/>
          <w:b/>
          <w:sz w:val="18"/>
          <w:szCs w:val="18"/>
        </w:rPr>
        <w:t>5</w:t>
      </w:r>
      <w:r w:rsidRPr="0010429B">
        <w:rPr>
          <w:rFonts w:ascii="Arial" w:hAnsi="Arial" w:cs="Arial"/>
          <w:b/>
          <w:sz w:val="18"/>
          <w:szCs w:val="18"/>
        </w:rPr>
        <w:t>, at 4pm</w:t>
      </w:r>
      <w:r w:rsidRPr="0010429B">
        <w:rPr>
          <w:rFonts w:ascii="Arial" w:hAnsi="Arial" w:cs="Arial"/>
          <w:sz w:val="18"/>
          <w:szCs w:val="18"/>
        </w:rPr>
        <w:t>.</w:t>
      </w:r>
    </w:p>
    <w:p w14:paraId="507AEE2A" w14:textId="77777777" w:rsidR="00842B5B" w:rsidRPr="0010429B" w:rsidRDefault="00842B5B" w:rsidP="00842B5B">
      <w:pPr>
        <w:rPr>
          <w:rFonts w:ascii="Arial" w:hAnsi="Arial" w:cs="Arial"/>
          <w:sz w:val="18"/>
          <w:szCs w:val="18"/>
        </w:rPr>
      </w:pPr>
    </w:p>
    <w:p w14:paraId="170F9B66" w14:textId="77777777" w:rsidR="00842B5B" w:rsidRPr="0010429B" w:rsidRDefault="00842B5B" w:rsidP="00842B5B">
      <w:pPr>
        <w:rPr>
          <w:rFonts w:ascii="Arial" w:hAnsi="Arial" w:cs="Arial"/>
          <w:sz w:val="18"/>
          <w:szCs w:val="18"/>
        </w:rPr>
      </w:pPr>
    </w:p>
    <w:p w14:paraId="4CC95F3C" w14:textId="77777777" w:rsidR="00842B5B" w:rsidRPr="0010429B" w:rsidRDefault="00842B5B" w:rsidP="00842B5B">
      <w:pPr>
        <w:rPr>
          <w:rFonts w:ascii="Arial" w:hAnsi="Arial" w:cs="Arial"/>
          <w:sz w:val="18"/>
          <w:szCs w:val="18"/>
        </w:rPr>
      </w:pPr>
      <w:r w:rsidRPr="0010429B">
        <w:rPr>
          <w:rFonts w:ascii="Arial" w:hAnsi="Arial" w:cs="Arial"/>
          <w:sz w:val="18"/>
          <w:szCs w:val="18"/>
        </w:rPr>
        <w:t xml:space="preserve">Members wishing to attend the Annual Meeting will be able to attend virtually from home or </w:t>
      </w:r>
      <w:proofErr w:type="gramStart"/>
      <w:r w:rsidRPr="0010429B">
        <w:rPr>
          <w:rFonts w:ascii="Arial" w:hAnsi="Arial" w:cs="Arial"/>
          <w:sz w:val="18"/>
          <w:szCs w:val="18"/>
        </w:rPr>
        <w:t>in-person</w:t>
      </w:r>
      <w:proofErr w:type="gramEnd"/>
      <w:r w:rsidRPr="0010429B">
        <w:rPr>
          <w:rFonts w:ascii="Arial" w:hAnsi="Arial" w:cs="Arial"/>
          <w:sz w:val="18"/>
          <w:szCs w:val="18"/>
        </w:rPr>
        <w:t xml:space="preserve"> at our Garfield Heights branch</w:t>
      </w:r>
      <w:r w:rsidR="003E2AFD">
        <w:rPr>
          <w:rFonts w:ascii="Arial" w:hAnsi="Arial" w:cs="Arial"/>
          <w:sz w:val="18"/>
          <w:szCs w:val="18"/>
        </w:rPr>
        <w:t>.</w:t>
      </w:r>
      <w:r w:rsidRPr="0010429B">
        <w:rPr>
          <w:rFonts w:ascii="Arial" w:hAnsi="Arial" w:cs="Arial"/>
          <w:sz w:val="18"/>
          <w:szCs w:val="18"/>
        </w:rPr>
        <w:t xml:space="preserve"> Virtual meeting information will be sent out via email to registrants closer to the meeting date.  If you would like to attend in-person, we will be opening our Garfield Heights branch lobby located a</w:t>
      </w:r>
      <w:r w:rsidR="00ED2952">
        <w:rPr>
          <w:rFonts w:ascii="Arial" w:hAnsi="Arial" w:cs="Arial"/>
          <w:sz w:val="18"/>
          <w:szCs w:val="18"/>
        </w:rPr>
        <w:t>t 13623 Rockside Rd. We will serve</w:t>
      </w:r>
      <w:r w:rsidRPr="0010429B">
        <w:rPr>
          <w:rFonts w:ascii="Arial" w:hAnsi="Arial" w:cs="Arial"/>
          <w:sz w:val="18"/>
          <w:szCs w:val="18"/>
        </w:rPr>
        <w:t xml:space="preserve"> refreshments and you can meet members of the executive staff.</w:t>
      </w:r>
    </w:p>
    <w:p w14:paraId="64577010" w14:textId="77777777" w:rsidR="00842B5B" w:rsidRPr="0010429B" w:rsidRDefault="00842B5B" w:rsidP="00842B5B">
      <w:pPr>
        <w:rPr>
          <w:rFonts w:ascii="Arial" w:hAnsi="Arial" w:cs="Arial"/>
          <w:sz w:val="18"/>
          <w:szCs w:val="18"/>
        </w:rPr>
      </w:pPr>
    </w:p>
    <w:p w14:paraId="09730BE7" w14:textId="45D9D67E" w:rsidR="00842B5B" w:rsidRPr="0010429B" w:rsidRDefault="00842B5B" w:rsidP="00842B5B">
      <w:pPr>
        <w:rPr>
          <w:rFonts w:ascii="Arial" w:hAnsi="Arial" w:cs="Arial"/>
          <w:sz w:val="18"/>
          <w:szCs w:val="18"/>
        </w:rPr>
      </w:pPr>
      <w:r w:rsidRPr="0010429B">
        <w:rPr>
          <w:rFonts w:ascii="Arial" w:hAnsi="Arial" w:cs="Arial"/>
          <w:sz w:val="18"/>
          <w:szCs w:val="18"/>
        </w:rPr>
        <w:t xml:space="preserve">Register online at </w:t>
      </w:r>
      <w:hyperlink r:id="rId10" w:history="1">
        <w:r w:rsidR="00C37109">
          <w:rPr>
            <w:rStyle w:val="Hyperlink"/>
            <w:rFonts w:ascii="Arial" w:hAnsi="Arial" w:cs="Arial"/>
            <w:sz w:val="18"/>
            <w:szCs w:val="18"/>
          </w:rPr>
          <w:t>https://www.ocfederal.com/annual-meeting-2026/</w:t>
        </w:r>
      </w:hyperlink>
      <w:r w:rsidR="00C37109">
        <w:rPr>
          <w:rFonts w:ascii="Arial" w:hAnsi="Arial" w:cs="Arial"/>
          <w:sz w:val="18"/>
          <w:szCs w:val="18"/>
        </w:rPr>
        <w:t xml:space="preserve"> </w:t>
      </w:r>
      <w:r w:rsidRPr="0010429B">
        <w:rPr>
          <w:rFonts w:ascii="Arial" w:hAnsi="Arial" w:cs="Arial"/>
          <w:sz w:val="18"/>
          <w:szCs w:val="18"/>
        </w:rPr>
        <w:t>to attend the Annual Meeting.  Please indicate if you will be attending virtually or in-person.  Do you have a question you would like to ask our CEO? Submit your questions</w:t>
      </w:r>
      <w:r w:rsidR="004165BF" w:rsidRPr="0010429B">
        <w:rPr>
          <w:rFonts w:ascii="Arial" w:hAnsi="Arial" w:cs="Arial"/>
          <w:sz w:val="18"/>
          <w:szCs w:val="18"/>
        </w:rPr>
        <w:t xml:space="preserve"> when you register by February </w:t>
      </w:r>
      <w:r w:rsidR="005443CA">
        <w:rPr>
          <w:rFonts w:ascii="Arial" w:hAnsi="Arial" w:cs="Arial"/>
          <w:sz w:val="18"/>
          <w:szCs w:val="18"/>
        </w:rPr>
        <w:t>5</w:t>
      </w:r>
      <w:r w:rsidR="004165BF" w:rsidRPr="0010429B">
        <w:rPr>
          <w:rFonts w:ascii="Arial" w:hAnsi="Arial" w:cs="Arial"/>
          <w:sz w:val="18"/>
          <w:szCs w:val="18"/>
        </w:rPr>
        <w:t>, 202</w:t>
      </w:r>
      <w:r w:rsidR="00B15887">
        <w:rPr>
          <w:rFonts w:ascii="Arial" w:hAnsi="Arial" w:cs="Arial"/>
          <w:sz w:val="18"/>
          <w:szCs w:val="18"/>
        </w:rPr>
        <w:t>6</w:t>
      </w:r>
      <w:r w:rsidRPr="0010429B">
        <w:rPr>
          <w:rFonts w:ascii="Arial" w:hAnsi="Arial" w:cs="Arial"/>
          <w:sz w:val="18"/>
          <w:szCs w:val="18"/>
        </w:rPr>
        <w:t>. If you have questions about registration for the Annual Meeting, please contact OC Federal’s Member Service Center at (888) 696-4462 or ebranch@ocfederal.com.</w:t>
      </w:r>
      <w:r w:rsidRPr="0010429B">
        <w:rPr>
          <w:rFonts w:ascii="Arial" w:hAnsi="Arial" w:cs="Arial"/>
          <w:sz w:val="18"/>
          <w:szCs w:val="18"/>
        </w:rPr>
        <w:br/>
      </w:r>
    </w:p>
    <w:p w14:paraId="1D9C5A96" w14:textId="7E3AAA7B" w:rsidR="00842B5B" w:rsidRPr="0010429B" w:rsidRDefault="00842B5B" w:rsidP="00842B5B">
      <w:pPr>
        <w:jc w:val="both"/>
        <w:rPr>
          <w:rFonts w:ascii="Arial" w:hAnsi="Arial" w:cs="Arial"/>
          <w:sz w:val="18"/>
          <w:szCs w:val="18"/>
        </w:rPr>
      </w:pPr>
      <w:r w:rsidRPr="0010429B">
        <w:rPr>
          <w:rFonts w:ascii="Arial" w:hAnsi="Arial" w:cs="Arial"/>
          <w:sz w:val="18"/>
          <w:szCs w:val="18"/>
        </w:rPr>
        <w:t>In 202</w:t>
      </w:r>
      <w:r w:rsidR="00B15887">
        <w:rPr>
          <w:rFonts w:ascii="Arial" w:hAnsi="Arial" w:cs="Arial"/>
          <w:sz w:val="18"/>
          <w:szCs w:val="18"/>
        </w:rPr>
        <w:t>6</w:t>
      </w:r>
      <w:r w:rsidRPr="0010429B">
        <w:rPr>
          <w:rFonts w:ascii="Arial" w:hAnsi="Arial" w:cs="Arial"/>
          <w:sz w:val="18"/>
          <w:szCs w:val="18"/>
        </w:rPr>
        <w:t xml:space="preserve">, there are three nominees for election to the Board of Directors. The incumbent nominees for the Board positions will serve for </w:t>
      </w:r>
      <w:r w:rsidR="00EC2F8B" w:rsidRPr="0010429B">
        <w:rPr>
          <w:rFonts w:ascii="Arial" w:hAnsi="Arial" w:cs="Arial"/>
          <w:sz w:val="18"/>
          <w:szCs w:val="18"/>
        </w:rPr>
        <w:t>three-year</w:t>
      </w:r>
      <w:r w:rsidRPr="0010429B">
        <w:rPr>
          <w:rFonts w:ascii="Arial" w:hAnsi="Arial" w:cs="Arial"/>
          <w:sz w:val="18"/>
          <w:szCs w:val="18"/>
        </w:rPr>
        <w:t xml:space="preserve"> terms</w:t>
      </w:r>
      <w:r w:rsidR="007E25C1">
        <w:rPr>
          <w:rFonts w:ascii="Arial" w:hAnsi="Arial" w:cs="Arial"/>
          <w:sz w:val="18"/>
          <w:szCs w:val="18"/>
        </w:rPr>
        <w:t xml:space="preserve"> and are listed below:</w:t>
      </w:r>
    </w:p>
    <w:p w14:paraId="124BF2C7" w14:textId="77777777" w:rsidR="00842B5B" w:rsidRPr="0010429B" w:rsidRDefault="00842B5B" w:rsidP="00842B5B">
      <w:pPr>
        <w:pStyle w:val="NoSpacing"/>
        <w:jc w:val="both"/>
        <w:rPr>
          <w:rFonts w:cs="Arial"/>
          <w:b/>
          <w:bCs/>
          <w:sz w:val="18"/>
          <w:szCs w:val="18"/>
        </w:rPr>
      </w:pPr>
    </w:p>
    <w:p w14:paraId="00C96887" w14:textId="77777777" w:rsidR="00B15887" w:rsidRPr="005B7574" w:rsidRDefault="00B15887" w:rsidP="00B15887">
      <w:pPr>
        <w:pStyle w:val="NoSpacing"/>
        <w:jc w:val="both"/>
        <w:rPr>
          <w:rFonts w:cs="Arial"/>
          <w:b/>
          <w:bCs/>
          <w:sz w:val="18"/>
          <w:szCs w:val="18"/>
        </w:rPr>
      </w:pPr>
      <w:r w:rsidRPr="005B7574">
        <w:rPr>
          <w:rFonts w:cs="Arial"/>
          <w:b/>
          <w:bCs/>
          <w:sz w:val="18"/>
          <w:szCs w:val="18"/>
        </w:rPr>
        <w:t>Todd Turner, Incumbent</w:t>
      </w:r>
    </w:p>
    <w:p w14:paraId="49BBA91B" w14:textId="59E79575" w:rsidR="00B15887" w:rsidRPr="005B7574" w:rsidRDefault="00B15887" w:rsidP="00B15887">
      <w:pPr>
        <w:pStyle w:val="NoSpacing"/>
        <w:rPr>
          <w:rFonts w:cs="Arial"/>
          <w:bCs/>
          <w:sz w:val="18"/>
          <w:szCs w:val="18"/>
        </w:rPr>
      </w:pPr>
      <w:r w:rsidRPr="005B7574">
        <w:rPr>
          <w:rFonts w:cs="Arial"/>
          <w:bCs/>
          <w:sz w:val="18"/>
          <w:szCs w:val="18"/>
        </w:rPr>
        <w:t xml:space="preserve">Todd Turner is the Chief Executive Officer of </w:t>
      </w:r>
      <w:r w:rsidR="00E65A66">
        <w:rPr>
          <w:rFonts w:cs="Arial"/>
          <w:bCs/>
          <w:sz w:val="18"/>
          <w:szCs w:val="18"/>
        </w:rPr>
        <w:t>OC</w:t>
      </w:r>
      <w:r w:rsidRPr="005B7574">
        <w:rPr>
          <w:rFonts w:cs="Arial"/>
          <w:bCs/>
          <w:sz w:val="18"/>
          <w:szCs w:val="18"/>
        </w:rPr>
        <w:t xml:space="preserve"> Federal Credit Union and has been with the credit union for over </w:t>
      </w:r>
      <w:r w:rsidR="007F26DB">
        <w:rPr>
          <w:rFonts w:cs="Arial"/>
          <w:bCs/>
          <w:sz w:val="18"/>
          <w:szCs w:val="18"/>
        </w:rPr>
        <w:t>fifteen</w:t>
      </w:r>
      <w:r w:rsidRPr="005B7574">
        <w:rPr>
          <w:rFonts w:cs="Arial"/>
          <w:bCs/>
          <w:sz w:val="18"/>
          <w:szCs w:val="18"/>
        </w:rPr>
        <w:t xml:space="preserve"> years.  Previously, he sat on the Board of Directors for Light of Hearts Villa in Bedford, OH. Todd and his family reside in Akron.</w:t>
      </w:r>
    </w:p>
    <w:p w14:paraId="3F535524" w14:textId="77777777" w:rsidR="00B15887" w:rsidRPr="005B7574" w:rsidRDefault="00B15887" w:rsidP="00B15887">
      <w:pPr>
        <w:pStyle w:val="NoSpacing"/>
        <w:rPr>
          <w:rFonts w:cs="Arial"/>
          <w:bCs/>
          <w:sz w:val="18"/>
          <w:szCs w:val="18"/>
        </w:rPr>
      </w:pPr>
    </w:p>
    <w:p w14:paraId="7AF60D55" w14:textId="77777777" w:rsidR="00B15887" w:rsidRPr="005B7574" w:rsidRDefault="00B15887" w:rsidP="00B15887">
      <w:pPr>
        <w:pStyle w:val="NoSpacing"/>
        <w:rPr>
          <w:rFonts w:cs="Arial"/>
          <w:b/>
          <w:bCs/>
          <w:sz w:val="18"/>
          <w:szCs w:val="18"/>
        </w:rPr>
      </w:pPr>
      <w:r w:rsidRPr="005B7574">
        <w:rPr>
          <w:rFonts w:cs="Arial"/>
          <w:b/>
          <w:bCs/>
          <w:sz w:val="18"/>
          <w:szCs w:val="18"/>
        </w:rPr>
        <w:t>Joseph Shaft, Incumbent</w:t>
      </w:r>
    </w:p>
    <w:p w14:paraId="4C6A6C1E" w14:textId="7111F700" w:rsidR="00B15887" w:rsidRPr="005B7574" w:rsidRDefault="00B15887" w:rsidP="00B15887">
      <w:pPr>
        <w:pStyle w:val="NoSpacing"/>
        <w:rPr>
          <w:rFonts w:cs="Arial"/>
          <w:bCs/>
          <w:sz w:val="18"/>
          <w:szCs w:val="18"/>
        </w:rPr>
      </w:pPr>
      <w:r w:rsidRPr="005B7574">
        <w:rPr>
          <w:rFonts w:cs="Arial"/>
          <w:bCs/>
          <w:sz w:val="18"/>
          <w:szCs w:val="18"/>
        </w:rPr>
        <w:t>Joseph Shaft currently serves as Chairman of the Board of Directors for O</w:t>
      </w:r>
      <w:r w:rsidR="00E65A66">
        <w:rPr>
          <w:rFonts w:cs="Arial"/>
          <w:bCs/>
          <w:sz w:val="18"/>
          <w:szCs w:val="18"/>
        </w:rPr>
        <w:t>C</w:t>
      </w:r>
      <w:r w:rsidRPr="005B7574">
        <w:rPr>
          <w:rFonts w:cs="Arial"/>
          <w:bCs/>
          <w:sz w:val="18"/>
          <w:szCs w:val="18"/>
        </w:rPr>
        <w:t xml:space="preserve"> Federal Credit Union.  Now retired, Joe spent most of his career in the financial industry with much of his time working at credit unions.  Joe and his family reside in Brook Park.</w:t>
      </w:r>
    </w:p>
    <w:p w14:paraId="29C286A7" w14:textId="77777777" w:rsidR="00B15887" w:rsidRPr="005B7574" w:rsidRDefault="00B15887" w:rsidP="00B15887">
      <w:pPr>
        <w:pStyle w:val="NoSpacing"/>
        <w:rPr>
          <w:rFonts w:cs="Arial"/>
          <w:bCs/>
          <w:sz w:val="18"/>
          <w:szCs w:val="18"/>
        </w:rPr>
      </w:pPr>
    </w:p>
    <w:p w14:paraId="26B480A6" w14:textId="77777777" w:rsidR="00B15887" w:rsidRPr="005B7574" w:rsidRDefault="00B15887" w:rsidP="00B15887">
      <w:pPr>
        <w:pStyle w:val="NoSpacing"/>
        <w:rPr>
          <w:rFonts w:cs="Arial"/>
          <w:b/>
          <w:bCs/>
          <w:sz w:val="18"/>
          <w:szCs w:val="18"/>
        </w:rPr>
      </w:pPr>
      <w:r w:rsidRPr="005B7574">
        <w:rPr>
          <w:rFonts w:cs="Arial"/>
          <w:b/>
          <w:bCs/>
          <w:sz w:val="18"/>
          <w:szCs w:val="18"/>
        </w:rPr>
        <w:t>James Tawney, Incumbent</w:t>
      </w:r>
    </w:p>
    <w:p w14:paraId="75B81AD2" w14:textId="63F000CC" w:rsidR="00B15887" w:rsidRPr="005B7574" w:rsidRDefault="00B15887" w:rsidP="00B15887">
      <w:pPr>
        <w:pStyle w:val="NoSpacing"/>
        <w:rPr>
          <w:rFonts w:cs="Arial"/>
          <w:bCs/>
          <w:sz w:val="18"/>
          <w:szCs w:val="18"/>
        </w:rPr>
      </w:pPr>
      <w:r w:rsidRPr="005B7574">
        <w:rPr>
          <w:rFonts w:cs="Arial"/>
          <w:bCs/>
          <w:sz w:val="18"/>
          <w:szCs w:val="18"/>
        </w:rPr>
        <w:t>James Tawney has served on the Board of Directors for O</w:t>
      </w:r>
      <w:r w:rsidR="00E65A66">
        <w:rPr>
          <w:rFonts w:cs="Arial"/>
          <w:bCs/>
          <w:sz w:val="18"/>
          <w:szCs w:val="18"/>
        </w:rPr>
        <w:t>C</w:t>
      </w:r>
      <w:r w:rsidRPr="005B7574">
        <w:rPr>
          <w:rFonts w:cs="Arial"/>
          <w:bCs/>
          <w:sz w:val="18"/>
          <w:szCs w:val="18"/>
        </w:rPr>
        <w:t xml:space="preserve"> Federal Credit Union since 2016.  Now retired, Jim served as the Chief Executive Office of St. Paul’s Federal Credit Union for several years and played a critical role in the successful merger of St. Paul’s into O</w:t>
      </w:r>
      <w:r w:rsidR="00E65A66">
        <w:rPr>
          <w:rFonts w:cs="Arial"/>
          <w:bCs/>
          <w:sz w:val="18"/>
          <w:szCs w:val="18"/>
        </w:rPr>
        <w:t>C Federal</w:t>
      </w:r>
      <w:r w:rsidRPr="005B7574">
        <w:rPr>
          <w:rFonts w:cs="Arial"/>
          <w:bCs/>
          <w:sz w:val="18"/>
          <w:szCs w:val="18"/>
        </w:rPr>
        <w:t xml:space="preserve"> in 2016. Jim and his family reside in Akron.</w:t>
      </w:r>
    </w:p>
    <w:p w14:paraId="31911AD6" w14:textId="77777777" w:rsidR="00DF6030" w:rsidRPr="0010429B" w:rsidRDefault="00DF6030" w:rsidP="00DF6030">
      <w:pPr>
        <w:pStyle w:val="NoSpacing"/>
        <w:rPr>
          <w:rFonts w:cs="Arial"/>
          <w:bCs/>
          <w:sz w:val="18"/>
          <w:szCs w:val="18"/>
        </w:rPr>
      </w:pPr>
    </w:p>
    <w:p w14:paraId="26BF59E9" w14:textId="03EC64DA" w:rsidR="00842B5B" w:rsidRPr="0010429B" w:rsidRDefault="00842B5B" w:rsidP="00842B5B">
      <w:pPr>
        <w:pStyle w:val="NoSpacing"/>
        <w:rPr>
          <w:rFonts w:cs="Arial"/>
          <w:bCs/>
          <w:sz w:val="18"/>
          <w:szCs w:val="18"/>
        </w:rPr>
      </w:pPr>
      <w:r w:rsidRPr="0010429B">
        <w:rPr>
          <w:rFonts w:cs="Arial"/>
          <w:bCs/>
          <w:sz w:val="18"/>
          <w:szCs w:val="18"/>
        </w:rPr>
        <w:t xml:space="preserve">All positions are volunteer positions, which provide no compensation. Members of the Board of Directors </w:t>
      </w:r>
      <w:r w:rsidR="00E65A66">
        <w:rPr>
          <w:rFonts w:cs="Arial"/>
          <w:bCs/>
          <w:sz w:val="18"/>
          <w:szCs w:val="18"/>
        </w:rPr>
        <w:t>help make strategic decisions, develop policies, enhance member engagement,</w:t>
      </w:r>
      <w:r w:rsidR="00FA737A">
        <w:rPr>
          <w:rFonts w:cs="Arial"/>
          <w:bCs/>
          <w:sz w:val="18"/>
          <w:szCs w:val="18"/>
        </w:rPr>
        <w:t xml:space="preserve"> and oversee </w:t>
      </w:r>
      <w:r w:rsidR="00EE4CD2">
        <w:rPr>
          <w:rFonts w:cs="Arial"/>
          <w:bCs/>
          <w:sz w:val="18"/>
          <w:szCs w:val="18"/>
        </w:rPr>
        <w:t xml:space="preserve">the credit union’s </w:t>
      </w:r>
      <w:r w:rsidR="00FA737A">
        <w:rPr>
          <w:rFonts w:cs="Arial"/>
          <w:bCs/>
          <w:sz w:val="18"/>
          <w:szCs w:val="18"/>
        </w:rPr>
        <w:t>financial position</w:t>
      </w:r>
      <w:r w:rsidRPr="0010429B">
        <w:rPr>
          <w:rFonts w:cs="Arial"/>
          <w:bCs/>
          <w:sz w:val="18"/>
          <w:szCs w:val="18"/>
        </w:rPr>
        <w:t xml:space="preserve">. </w:t>
      </w:r>
      <w:r w:rsidR="007B1794">
        <w:rPr>
          <w:rFonts w:cs="Arial"/>
          <w:bCs/>
          <w:sz w:val="18"/>
          <w:szCs w:val="18"/>
        </w:rPr>
        <w:t>Board members</w:t>
      </w:r>
      <w:r w:rsidRPr="0010429B">
        <w:rPr>
          <w:rFonts w:cs="Arial"/>
          <w:bCs/>
          <w:sz w:val="18"/>
          <w:szCs w:val="18"/>
        </w:rPr>
        <w:t xml:space="preserve"> </w:t>
      </w:r>
      <w:r w:rsidR="007B1794">
        <w:rPr>
          <w:rFonts w:cs="Arial"/>
          <w:bCs/>
          <w:sz w:val="18"/>
          <w:szCs w:val="18"/>
        </w:rPr>
        <w:t>may be</w:t>
      </w:r>
      <w:r w:rsidR="007B1794" w:rsidRPr="0010429B">
        <w:rPr>
          <w:rFonts w:cs="Arial"/>
          <w:bCs/>
          <w:sz w:val="18"/>
          <w:szCs w:val="18"/>
        </w:rPr>
        <w:t xml:space="preserve"> </w:t>
      </w:r>
      <w:r w:rsidRPr="0010429B">
        <w:rPr>
          <w:rFonts w:cs="Arial"/>
          <w:bCs/>
          <w:sz w:val="18"/>
          <w:szCs w:val="18"/>
        </w:rPr>
        <w:t>required to attend monthly Board Meetings, monthly committee meetings</w:t>
      </w:r>
      <w:r w:rsidR="007B1794">
        <w:rPr>
          <w:rFonts w:cs="Arial"/>
          <w:bCs/>
          <w:sz w:val="18"/>
          <w:szCs w:val="18"/>
        </w:rPr>
        <w:t>,</w:t>
      </w:r>
      <w:r w:rsidRPr="0010429B">
        <w:rPr>
          <w:rFonts w:cs="Arial"/>
          <w:bCs/>
          <w:sz w:val="18"/>
          <w:szCs w:val="18"/>
        </w:rPr>
        <w:t xml:space="preserve"> and other</w:t>
      </w:r>
      <w:r w:rsidR="007B1794">
        <w:rPr>
          <w:rFonts w:cs="Arial"/>
          <w:bCs/>
          <w:sz w:val="18"/>
          <w:szCs w:val="18"/>
        </w:rPr>
        <w:t xml:space="preserve"> meetings.</w:t>
      </w:r>
      <w:r w:rsidRPr="0010429B">
        <w:rPr>
          <w:rFonts w:cs="Arial"/>
          <w:bCs/>
          <w:sz w:val="18"/>
          <w:szCs w:val="18"/>
        </w:rPr>
        <w:t xml:space="preserve"> </w:t>
      </w:r>
    </w:p>
    <w:p w14:paraId="15E91524" w14:textId="77777777" w:rsidR="00842B5B" w:rsidRPr="0010429B" w:rsidRDefault="00842B5B" w:rsidP="00842B5B">
      <w:pPr>
        <w:pStyle w:val="NoSpacing"/>
        <w:rPr>
          <w:rFonts w:cs="Arial"/>
          <w:bCs/>
          <w:sz w:val="18"/>
          <w:szCs w:val="18"/>
        </w:rPr>
      </w:pPr>
    </w:p>
    <w:p w14:paraId="29DCC339" w14:textId="29F37E11" w:rsidR="00842B5B" w:rsidRPr="0010429B" w:rsidRDefault="008B6F77" w:rsidP="00842B5B">
      <w:pPr>
        <w:pStyle w:val="NoSpacing"/>
        <w:rPr>
          <w:rFonts w:cs="Arial"/>
          <w:bCs/>
          <w:sz w:val="18"/>
          <w:szCs w:val="18"/>
        </w:rPr>
      </w:pPr>
      <w:r>
        <w:rPr>
          <w:rFonts w:cs="Arial"/>
          <w:bCs/>
          <w:sz w:val="18"/>
          <w:szCs w:val="18"/>
        </w:rPr>
        <w:t>Individuals</w:t>
      </w:r>
      <w:r w:rsidR="00842B5B" w:rsidRPr="0010429B">
        <w:rPr>
          <w:rFonts w:cs="Arial"/>
          <w:bCs/>
          <w:sz w:val="18"/>
          <w:szCs w:val="18"/>
        </w:rPr>
        <w:t xml:space="preserve"> must submit qualifications to the Nominating Committee</w:t>
      </w:r>
      <w:r>
        <w:rPr>
          <w:rFonts w:cs="Arial"/>
          <w:bCs/>
          <w:sz w:val="18"/>
          <w:szCs w:val="18"/>
        </w:rPr>
        <w:t xml:space="preserve"> for consideration</w:t>
      </w:r>
      <w:r w:rsidR="00842B5B" w:rsidRPr="0010429B">
        <w:rPr>
          <w:rFonts w:cs="Arial"/>
          <w:bCs/>
          <w:sz w:val="18"/>
          <w:szCs w:val="18"/>
        </w:rPr>
        <w:t xml:space="preserve">. </w:t>
      </w:r>
      <w:r w:rsidR="00AE329B">
        <w:rPr>
          <w:rFonts w:cs="Arial"/>
          <w:bCs/>
          <w:sz w:val="18"/>
          <w:szCs w:val="18"/>
        </w:rPr>
        <w:t>Qualifications include being in good standing with the community</w:t>
      </w:r>
      <w:r w:rsidR="00842B5B" w:rsidRPr="0010429B">
        <w:rPr>
          <w:rFonts w:cs="Arial"/>
          <w:bCs/>
          <w:sz w:val="18"/>
          <w:szCs w:val="18"/>
        </w:rPr>
        <w:t xml:space="preserve">, at least 18 years </w:t>
      </w:r>
      <w:r w:rsidR="00AE329B">
        <w:rPr>
          <w:rFonts w:cs="Arial"/>
          <w:bCs/>
          <w:sz w:val="18"/>
          <w:szCs w:val="18"/>
        </w:rPr>
        <w:t>old</w:t>
      </w:r>
      <w:r w:rsidR="00842B5B" w:rsidRPr="0010429B">
        <w:rPr>
          <w:rFonts w:cs="Arial"/>
          <w:bCs/>
          <w:sz w:val="18"/>
          <w:szCs w:val="18"/>
        </w:rPr>
        <w:t xml:space="preserve">, and </w:t>
      </w:r>
      <w:proofErr w:type="gramStart"/>
      <w:r w:rsidR="006209FB">
        <w:rPr>
          <w:rFonts w:cs="Arial"/>
          <w:bCs/>
          <w:sz w:val="18"/>
          <w:szCs w:val="18"/>
        </w:rPr>
        <w:t>have</w:t>
      </w:r>
      <w:proofErr w:type="gramEnd"/>
      <w:r w:rsidR="006209FB">
        <w:rPr>
          <w:rFonts w:cs="Arial"/>
          <w:bCs/>
          <w:sz w:val="18"/>
          <w:szCs w:val="18"/>
        </w:rPr>
        <w:t xml:space="preserve"> a base level of financial understanding</w:t>
      </w:r>
      <w:r w:rsidR="00842B5B" w:rsidRPr="0010429B">
        <w:rPr>
          <w:rFonts w:cs="Arial"/>
          <w:bCs/>
          <w:sz w:val="18"/>
          <w:szCs w:val="18"/>
        </w:rPr>
        <w:t>. All nominees will be reviewed and approved by the Nominating Committee.</w:t>
      </w:r>
    </w:p>
    <w:p w14:paraId="153A1D94" w14:textId="77777777" w:rsidR="00842B5B" w:rsidRPr="0010429B" w:rsidRDefault="00842B5B" w:rsidP="00842B5B">
      <w:pPr>
        <w:pStyle w:val="NoSpacing"/>
        <w:rPr>
          <w:rFonts w:cs="Arial"/>
          <w:bCs/>
          <w:sz w:val="18"/>
          <w:szCs w:val="18"/>
        </w:rPr>
      </w:pPr>
    </w:p>
    <w:p w14:paraId="718D6F42" w14:textId="08EC1568" w:rsidR="000D01A3" w:rsidRPr="00F63448" w:rsidRDefault="009B610B" w:rsidP="0010429B">
      <w:pPr>
        <w:pStyle w:val="NoSpacing"/>
        <w:rPr>
          <w:rFonts w:ascii="Verdana" w:hAnsi="Verdana"/>
          <w:b/>
          <w:sz w:val="20"/>
          <w:szCs w:val="20"/>
        </w:rPr>
      </w:pPr>
      <w:r>
        <w:rPr>
          <w:rFonts w:cs="Arial"/>
          <w:bCs/>
          <w:sz w:val="18"/>
          <w:szCs w:val="18"/>
        </w:rPr>
        <w:t>Additional n</w:t>
      </w:r>
      <w:r w:rsidR="00842B5B" w:rsidRPr="0010429B">
        <w:rPr>
          <w:rFonts w:cs="Arial"/>
          <w:bCs/>
          <w:sz w:val="18"/>
          <w:szCs w:val="18"/>
        </w:rPr>
        <w:t xml:space="preserve">ominations for vacancies </w:t>
      </w:r>
      <w:r>
        <w:rPr>
          <w:rFonts w:cs="Arial"/>
          <w:bCs/>
          <w:sz w:val="18"/>
          <w:szCs w:val="18"/>
        </w:rPr>
        <w:t>are accepted by</w:t>
      </w:r>
      <w:r w:rsidR="00842B5B" w:rsidRPr="0010429B">
        <w:rPr>
          <w:rFonts w:cs="Arial"/>
          <w:bCs/>
          <w:sz w:val="18"/>
          <w:szCs w:val="18"/>
        </w:rPr>
        <w:t xml:space="preserve"> petition</w:t>
      </w:r>
      <w:r w:rsidR="000E7AE9">
        <w:rPr>
          <w:rFonts w:cs="Arial"/>
          <w:bCs/>
          <w:sz w:val="18"/>
          <w:szCs w:val="18"/>
        </w:rPr>
        <w:t>.</w:t>
      </w:r>
      <w:r w:rsidR="00842B5B" w:rsidRPr="0010429B">
        <w:rPr>
          <w:rFonts w:cs="Arial"/>
          <w:bCs/>
          <w:sz w:val="18"/>
          <w:szCs w:val="18"/>
        </w:rPr>
        <w:t xml:space="preserve"> </w:t>
      </w:r>
      <w:r w:rsidR="00687F91">
        <w:rPr>
          <w:rFonts w:cs="Arial"/>
          <w:bCs/>
          <w:sz w:val="18"/>
          <w:szCs w:val="18"/>
        </w:rPr>
        <w:t>OC Federal</w:t>
      </w:r>
      <w:r w:rsidR="00687F91" w:rsidRPr="00687F91">
        <w:rPr>
          <w:rFonts w:cs="Arial"/>
          <w:bCs/>
          <w:sz w:val="18"/>
          <w:szCs w:val="18"/>
        </w:rPr>
        <w:t xml:space="preserve"> will not conduct the election by ballot and there will be </w:t>
      </w:r>
      <w:proofErr w:type="gramStart"/>
      <w:r w:rsidR="00687F91" w:rsidRPr="00687F91">
        <w:rPr>
          <w:rFonts w:cs="Arial"/>
          <w:bCs/>
          <w:sz w:val="18"/>
          <w:szCs w:val="18"/>
        </w:rPr>
        <w:t>no nominations</w:t>
      </w:r>
      <w:proofErr w:type="gramEnd"/>
      <w:r w:rsidR="00687F91" w:rsidRPr="00687F91">
        <w:rPr>
          <w:rFonts w:cs="Arial"/>
          <w:bCs/>
          <w:sz w:val="18"/>
          <w:szCs w:val="18"/>
        </w:rPr>
        <w:t xml:space="preserve"> from the floor when the number of nominees equals the number of open positions</w:t>
      </w:r>
      <w:r w:rsidR="00842B5B" w:rsidRPr="0010429B">
        <w:rPr>
          <w:rFonts w:cs="Arial"/>
          <w:bCs/>
          <w:sz w:val="18"/>
          <w:szCs w:val="18"/>
        </w:rPr>
        <w:t>. Any member who wants to submit a nomination by petition must have the petition signed by 1% of the membership</w:t>
      </w:r>
      <w:r w:rsidR="00237F0F">
        <w:rPr>
          <w:rFonts w:cs="Arial"/>
          <w:bCs/>
          <w:sz w:val="18"/>
          <w:szCs w:val="18"/>
        </w:rPr>
        <w:t xml:space="preserve">, which equals </w:t>
      </w:r>
      <w:r w:rsidR="00842B5B" w:rsidRPr="0010429B">
        <w:rPr>
          <w:rFonts w:cs="Arial"/>
          <w:bCs/>
          <w:sz w:val="18"/>
          <w:szCs w:val="18"/>
        </w:rPr>
        <w:t>1</w:t>
      </w:r>
      <w:r w:rsidR="00714251">
        <w:rPr>
          <w:rFonts w:cs="Arial"/>
          <w:bCs/>
          <w:sz w:val="18"/>
          <w:szCs w:val="18"/>
        </w:rPr>
        <w:t>4</w:t>
      </w:r>
      <w:r w:rsidR="00842B5B" w:rsidRPr="0010429B">
        <w:rPr>
          <w:rFonts w:cs="Arial"/>
          <w:bCs/>
          <w:sz w:val="18"/>
          <w:szCs w:val="18"/>
        </w:rPr>
        <w:t xml:space="preserve">0 </w:t>
      </w:r>
      <w:r w:rsidR="00687F91">
        <w:rPr>
          <w:rFonts w:cs="Arial"/>
          <w:bCs/>
          <w:sz w:val="18"/>
          <w:szCs w:val="18"/>
        </w:rPr>
        <w:t>OC Federal</w:t>
      </w:r>
      <w:r w:rsidR="00842B5B" w:rsidRPr="0010429B">
        <w:rPr>
          <w:rFonts w:cs="Arial"/>
          <w:bCs/>
          <w:sz w:val="18"/>
          <w:szCs w:val="18"/>
        </w:rPr>
        <w:t xml:space="preserve"> members. Each nominee </w:t>
      </w:r>
      <w:r w:rsidR="00B201F7">
        <w:rPr>
          <w:rFonts w:cs="Arial"/>
          <w:bCs/>
          <w:sz w:val="18"/>
          <w:szCs w:val="18"/>
        </w:rPr>
        <w:t xml:space="preserve">must submit </w:t>
      </w:r>
      <w:r w:rsidR="00842B5B" w:rsidRPr="0010429B">
        <w:rPr>
          <w:rFonts w:cs="Arial"/>
          <w:bCs/>
          <w:sz w:val="18"/>
          <w:szCs w:val="18"/>
        </w:rPr>
        <w:t xml:space="preserve">a </w:t>
      </w:r>
      <w:r w:rsidR="00B201F7">
        <w:rPr>
          <w:rFonts w:cs="Arial"/>
          <w:bCs/>
          <w:sz w:val="18"/>
          <w:szCs w:val="18"/>
        </w:rPr>
        <w:t xml:space="preserve">brief </w:t>
      </w:r>
      <w:r w:rsidR="00842B5B" w:rsidRPr="0010429B">
        <w:rPr>
          <w:rFonts w:cs="Arial"/>
          <w:bCs/>
          <w:sz w:val="18"/>
          <w:szCs w:val="18"/>
        </w:rPr>
        <w:t>statement of qualifications</w:t>
      </w:r>
      <w:r w:rsidR="002D7F66">
        <w:rPr>
          <w:rFonts w:cs="Arial"/>
          <w:bCs/>
          <w:sz w:val="18"/>
          <w:szCs w:val="18"/>
        </w:rPr>
        <w:t>,</w:t>
      </w:r>
      <w:r w:rsidR="00842B5B" w:rsidRPr="0010429B">
        <w:rPr>
          <w:rFonts w:cs="Arial"/>
          <w:bCs/>
          <w:sz w:val="18"/>
          <w:szCs w:val="18"/>
        </w:rPr>
        <w:t xml:space="preserve"> biographical data, and </w:t>
      </w:r>
      <w:r w:rsidR="00E04C9C">
        <w:rPr>
          <w:rFonts w:cs="Arial"/>
          <w:bCs/>
          <w:sz w:val="18"/>
          <w:szCs w:val="18"/>
        </w:rPr>
        <w:t>a signed certificate stating they are agreeable to nomination and will serve if elected to office. All</w:t>
      </w:r>
      <w:r w:rsidR="00842B5B" w:rsidRPr="0010429B">
        <w:rPr>
          <w:rFonts w:cs="Arial"/>
          <w:bCs/>
          <w:sz w:val="18"/>
          <w:szCs w:val="18"/>
        </w:rPr>
        <w:t xml:space="preserve"> petitions and statements must be </w:t>
      </w:r>
      <w:r w:rsidR="00EE4CD2">
        <w:rPr>
          <w:rFonts w:cs="Arial"/>
          <w:bCs/>
          <w:sz w:val="18"/>
          <w:szCs w:val="18"/>
        </w:rPr>
        <w:t xml:space="preserve">filed at the </w:t>
      </w:r>
      <w:r w:rsidR="0071129A">
        <w:rPr>
          <w:rFonts w:cs="Arial"/>
          <w:bCs/>
          <w:sz w:val="18"/>
          <w:szCs w:val="18"/>
        </w:rPr>
        <w:t>Credit Union Office</w:t>
      </w:r>
      <w:r w:rsidR="00842B5B" w:rsidRPr="0010429B">
        <w:rPr>
          <w:rFonts w:cs="Arial"/>
          <w:bCs/>
          <w:sz w:val="18"/>
          <w:szCs w:val="18"/>
        </w:rPr>
        <w:t xml:space="preserve"> by </w:t>
      </w:r>
      <w:r w:rsidR="00D168D1" w:rsidRPr="0010429B">
        <w:rPr>
          <w:rFonts w:cs="Arial"/>
          <w:b/>
          <w:bCs/>
          <w:sz w:val="18"/>
          <w:szCs w:val="18"/>
        </w:rPr>
        <w:t>February 1</w:t>
      </w:r>
      <w:r w:rsidR="00767AAC">
        <w:rPr>
          <w:rFonts w:cs="Arial"/>
          <w:b/>
          <w:bCs/>
          <w:sz w:val="18"/>
          <w:szCs w:val="18"/>
        </w:rPr>
        <w:t>3</w:t>
      </w:r>
      <w:r w:rsidR="00842B5B" w:rsidRPr="0010429B">
        <w:rPr>
          <w:rFonts w:cs="Arial"/>
          <w:b/>
          <w:bCs/>
          <w:sz w:val="18"/>
          <w:szCs w:val="18"/>
        </w:rPr>
        <w:t>, 202</w:t>
      </w:r>
      <w:r w:rsidR="005443CA">
        <w:rPr>
          <w:rFonts w:cs="Arial"/>
          <w:b/>
          <w:bCs/>
          <w:sz w:val="18"/>
          <w:szCs w:val="18"/>
        </w:rPr>
        <w:t>6</w:t>
      </w:r>
      <w:r w:rsidR="00842B5B" w:rsidRPr="0010429B">
        <w:rPr>
          <w:rFonts w:cs="Arial"/>
          <w:bCs/>
          <w:sz w:val="18"/>
          <w:szCs w:val="18"/>
        </w:rPr>
        <w:t>.</w:t>
      </w:r>
      <w:r w:rsidR="00FD1604">
        <w:rPr>
          <w:rFonts w:cs="Arial"/>
          <w:bCs/>
          <w:sz w:val="18"/>
          <w:szCs w:val="18"/>
        </w:rPr>
        <w:t xml:space="preserve"> </w:t>
      </w:r>
      <w:r w:rsidR="0071129A">
        <w:rPr>
          <w:rFonts w:cs="Arial"/>
          <w:bCs/>
          <w:sz w:val="18"/>
          <w:szCs w:val="18"/>
        </w:rPr>
        <w:t>All</w:t>
      </w:r>
      <w:r w:rsidR="00FD1604">
        <w:rPr>
          <w:rFonts w:cs="Arial"/>
          <w:bCs/>
          <w:sz w:val="18"/>
          <w:szCs w:val="18"/>
        </w:rPr>
        <w:t xml:space="preserve"> nominations </w:t>
      </w:r>
      <w:r w:rsidR="0071129A">
        <w:rPr>
          <w:rFonts w:cs="Arial"/>
          <w:bCs/>
          <w:sz w:val="18"/>
          <w:szCs w:val="18"/>
        </w:rPr>
        <w:t>will be placed in a</w:t>
      </w:r>
      <w:r w:rsidR="00FD1604">
        <w:rPr>
          <w:rFonts w:cs="Arial"/>
          <w:bCs/>
          <w:sz w:val="18"/>
          <w:szCs w:val="18"/>
        </w:rPr>
        <w:t xml:space="preserve"> conspicuous place in each </w:t>
      </w:r>
      <w:r w:rsidR="0071129A">
        <w:rPr>
          <w:rFonts w:cs="Arial"/>
          <w:bCs/>
          <w:sz w:val="18"/>
          <w:szCs w:val="18"/>
        </w:rPr>
        <w:t xml:space="preserve">branch </w:t>
      </w:r>
      <w:r w:rsidR="00C477FC">
        <w:rPr>
          <w:rFonts w:cs="Arial"/>
          <w:bCs/>
          <w:sz w:val="18"/>
          <w:szCs w:val="18"/>
        </w:rPr>
        <w:t xml:space="preserve">and on the website by </w:t>
      </w:r>
      <w:r w:rsidR="00C477FC">
        <w:rPr>
          <w:rFonts w:cs="Arial"/>
          <w:b/>
          <w:sz w:val="18"/>
          <w:szCs w:val="18"/>
        </w:rPr>
        <w:t>February 18, 2026.</w:t>
      </w:r>
    </w:p>
    <w:sectPr w:rsidR="000D01A3" w:rsidRPr="00F63448" w:rsidSect="0010429B">
      <w:headerReference w:type="default" r:id="rId11"/>
      <w:footerReference w:type="default" r:id="rId12"/>
      <w:pgSz w:w="12240" w:h="15840"/>
      <w:pgMar w:top="2790" w:right="1440" w:bottom="2160"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E4C8" w14:textId="77777777" w:rsidR="00840786" w:rsidRDefault="00840786" w:rsidP="00E5514B">
      <w:r>
        <w:separator/>
      </w:r>
    </w:p>
  </w:endnote>
  <w:endnote w:type="continuationSeparator" w:id="0">
    <w:p w14:paraId="1BB52804" w14:textId="77777777" w:rsidR="00840786" w:rsidRDefault="00840786" w:rsidP="00E5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DE4" w14:textId="77777777" w:rsidR="0072702A" w:rsidRDefault="0055152D">
    <w:pPr>
      <w:pStyle w:val="Footer"/>
    </w:pPr>
    <w:r>
      <w:rPr>
        <w:noProof/>
      </w:rPr>
      <mc:AlternateContent>
        <mc:Choice Requires="wpg">
          <w:drawing>
            <wp:anchor distT="0" distB="0" distL="114300" distR="114300" simplePos="0" relativeHeight="251669504" behindDoc="1" locked="0" layoutInCell="1" allowOverlap="1" wp14:anchorId="282802FB" wp14:editId="220715E7">
              <wp:simplePos x="0" y="0"/>
              <wp:positionH relativeFrom="page">
                <wp:align>left</wp:align>
              </wp:positionH>
              <wp:positionV relativeFrom="paragraph">
                <wp:posOffset>-69411</wp:posOffset>
              </wp:positionV>
              <wp:extent cx="7982585" cy="738553"/>
              <wp:effectExtent l="0" t="0" r="0" b="444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2585" cy="738553"/>
                        <a:chOff x="-1787" y="15381"/>
                        <a:chExt cx="12571" cy="1002"/>
                      </a:xfrm>
                      <a:solidFill>
                        <a:srgbClr val="0A3D6E"/>
                      </a:solidFill>
                    </wpg:grpSpPr>
                    <wps:wsp>
                      <wps:cNvPr id="21" name="Freeform 23"/>
                      <wps:cNvSpPr>
                        <a:spLocks/>
                      </wps:cNvSpPr>
                      <wps:spPr bwMode="auto">
                        <a:xfrm>
                          <a:off x="-1787" y="15381"/>
                          <a:ext cx="12571" cy="1002"/>
                        </a:xfrm>
                        <a:custGeom>
                          <a:avLst/>
                          <a:gdLst>
                            <a:gd name="T0" fmla="+- 0 9 9"/>
                            <a:gd name="T1" fmla="*/ T0 w 12571"/>
                            <a:gd name="T2" fmla="+- 0 16180 15178"/>
                            <a:gd name="T3" fmla="*/ 16180 h 1002"/>
                            <a:gd name="T4" fmla="+- 0 12580 9"/>
                            <a:gd name="T5" fmla="*/ T4 w 12571"/>
                            <a:gd name="T6" fmla="+- 0 16180 15178"/>
                            <a:gd name="T7" fmla="*/ 16180 h 1002"/>
                            <a:gd name="T8" fmla="+- 0 12580 9"/>
                            <a:gd name="T9" fmla="*/ T8 w 12571"/>
                            <a:gd name="T10" fmla="+- 0 15178 15178"/>
                            <a:gd name="T11" fmla="*/ 15178 h 1002"/>
                            <a:gd name="T12" fmla="+- 0 9 9"/>
                            <a:gd name="T13" fmla="*/ T12 w 12571"/>
                            <a:gd name="T14" fmla="+- 0 15178 15178"/>
                            <a:gd name="T15" fmla="*/ 15178 h 1002"/>
                            <a:gd name="T16" fmla="+- 0 9 9"/>
                            <a:gd name="T17" fmla="*/ T16 w 12571"/>
                            <a:gd name="T18" fmla="+- 0 16180 15178"/>
                            <a:gd name="T19" fmla="*/ 16180 h 1002"/>
                          </a:gdLst>
                          <a:ahLst/>
                          <a:cxnLst>
                            <a:cxn ang="0">
                              <a:pos x="T1" y="T3"/>
                            </a:cxn>
                            <a:cxn ang="0">
                              <a:pos x="T5" y="T7"/>
                            </a:cxn>
                            <a:cxn ang="0">
                              <a:pos x="T9" y="T11"/>
                            </a:cxn>
                            <a:cxn ang="0">
                              <a:pos x="T13" y="T15"/>
                            </a:cxn>
                            <a:cxn ang="0">
                              <a:pos x="T17" y="T19"/>
                            </a:cxn>
                          </a:cxnLst>
                          <a:rect l="0" t="0" r="r" b="b"/>
                          <a:pathLst>
                            <a:path w="12571" h="1002">
                              <a:moveTo>
                                <a:pt x="0" y="1002"/>
                              </a:moveTo>
                              <a:lnTo>
                                <a:pt x="12571" y="1002"/>
                              </a:lnTo>
                              <a:lnTo>
                                <a:pt x="12571" y="0"/>
                              </a:lnTo>
                              <a:lnTo>
                                <a:pt x="0" y="0"/>
                              </a:lnTo>
                              <a:lnTo>
                                <a:pt x="0" y="10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F90EB5D" id="Group 20" o:spid="_x0000_s1026" style="position:absolute;margin-left:0;margin-top:-5.45pt;width:628.55pt;height:58.15pt;z-index:-251646976;mso-position-horizontal:left;mso-position-horizontal-relative:page;mso-height-relative:margin" coordorigin="-1787,15381" coordsize="1257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">
              <v:shape id="Freeform 23" o:spid="_x0000_s1027" style="position:absolute;left:-1787;top:15381;width:12571;height:1002;visibility:visible;mso-wrap-style:square;v-text-anchor:top" coordsize="1257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" path="m,1002r12571,l12571,,,,,1002xe" filled="f" stroked="f">
                <v:path arrowok="t" o:connecttype="custom" o:connectlocs="0,16180;12571,16180;12571,15178;0,15178;0,16180" o:connectangles="0,0,0,0,0"/>
              </v:shape>
              <w10:wrap anchorx="page"/>
            </v:group>
          </w:pict>
        </mc:Fallback>
      </mc:AlternateContent>
    </w:r>
    <w:r>
      <w:rPr>
        <w:noProof/>
      </w:rPr>
      <mc:AlternateContent>
        <mc:Choice Requires="wps">
          <w:drawing>
            <wp:anchor distT="0" distB="0" distL="114300" distR="114300" simplePos="0" relativeHeight="251670528" behindDoc="0" locked="0" layoutInCell="1" allowOverlap="1" wp14:anchorId="04DFF3AC" wp14:editId="1E93BC2B">
              <wp:simplePos x="0" y="0"/>
              <wp:positionH relativeFrom="page">
                <wp:posOffset>0</wp:posOffset>
              </wp:positionH>
              <wp:positionV relativeFrom="paragraph">
                <wp:posOffset>-193773</wp:posOffset>
              </wp:positionV>
              <wp:extent cx="7772390" cy="130810"/>
              <wp:effectExtent l="0" t="0" r="635" b="2540"/>
              <wp:wrapNone/>
              <wp:docPr id="22" name="Rectangle 22"/>
              <wp:cNvGraphicFramePr/>
              <a:graphic xmlns:a="http://schemas.openxmlformats.org/drawingml/2006/main">
                <a:graphicData uri="http://schemas.microsoft.com/office/word/2010/wordprocessingShape">
                  <wps:wsp>
                    <wps:cNvSpPr/>
                    <wps:spPr>
                      <a:xfrm>
                        <a:off x="0" y="0"/>
                        <a:ext cx="7772390" cy="130810"/>
                      </a:xfrm>
                      <a:prstGeom prst="rect">
                        <a:avLst/>
                      </a:prstGeom>
                      <a:solidFill>
                        <a:srgbClr val="007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56B92" id="Rectangle 22" o:spid="_x0000_s1026" style="position:absolute;margin-left:0;margin-top:-15.25pt;width:612pt;height:10.3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" fillcolor="#0071ce" stroked="f" strokeweight="1pt">
              <w10:wrap anchorx="page"/>
            </v:rect>
          </w:pict>
        </mc:Fallback>
      </mc:AlternateContent>
    </w:r>
    <w:r w:rsidR="00E922B1">
      <w:rPr>
        <w:noProof/>
      </w:rPr>
      <mc:AlternateContent>
        <mc:Choice Requires="wps">
          <w:drawing>
            <wp:anchor distT="0" distB="0" distL="114300" distR="114300" simplePos="0" relativeHeight="251661823" behindDoc="0" locked="0" layoutInCell="1" allowOverlap="1" wp14:anchorId="24A67751" wp14:editId="213C3306">
              <wp:simplePos x="0" y="0"/>
              <wp:positionH relativeFrom="margin">
                <wp:posOffset>107653</wp:posOffset>
              </wp:positionH>
              <wp:positionV relativeFrom="paragraph">
                <wp:posOffset>123060</wp:posOffset>
              </wp:positionV>
              <wp:extent cx="6103344" cy="363557"/>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103344" cy="363557"/>
                      </a:xfrm>
                      <a:prstGeom prst="rect">
                        <a:avLst/>
                      </a:prstGeom>
                      <a:noFill/>
                      <a:ln w="6350">
                        <a:noFill/>
                      </a:ln>
                    </wps:spPr>
                    <wps:txbx>
                      <w:txbxContent>
                        <w:p w14:paraId="28F47E5E" w14:textId="77777777" w:rsidR="00141CFF" w:rsidRPr="00FA0728" w:rsidRDefault="00141CFF">
                          <w:pPr>
                            <w:rPr>
                              <w:rFonts w:ascii="Verdana" w:hAnsi="Verdana"/>
                              <w:color w:val="FFFFFF" w:themeColor="background1"/>
                              <w:sz w:val="18"/>
                              <w:szCs w:val="18"/>
                            </w:rPr>
                          </w:pPr>
                          <w:r w:rsidRPr="00FA0728">
                            <w:rPr>
                              <w:rFonts w:ascii="Verdana" w:hAnsi="Verdana"/>
                              <w:color w:val="FFFFFF" w:themeColor="background1"/>
                              <w:sz w:val="18"/>
                              <w:szCs w:val="18"/>
                            </w:rPr>
                            <w:t>OCFed</w:t>
                          </w:r>
                          <w:r w:rsidR="00E922B1" w:rsidRPr="00FA0728">
                            <w:rPr>
                              <w:rFonts w:ascii="Verdana" w:hAnsi="Verdana"/>
                              <w:color w:val="FFFFFF" w:themeColor="background1"/>
                              <w:sz w:val="18"/>
                              <w:szCs w:val="18"/>
                            </w:rPr>
                            <w:t>eral</w:t>
                          </w:r>
                          <w:r w:rsidR="0055152D" w:rsidRPr="00FA0728">
                            <w:rPr>
                              <w:rFonts w:ascii="Verdana" w:hAnsi="Verdana"/>
                              <w:color w:val="FFFFFF" w:themeColor="background1"/>
                              <w:sz w:val="18"/>
                              <w:szCs w:val="18"/>
                            </w:rPr>
                            <w:t xml:space="preserve">.com              </w:t>
                          </w:r>
                          <w:r w:rsidRPr="00FA0728">
                            <w:rPr>
                              <w:rFonts w:ascii="Verdana" w:hAnsi="Verdana"/>
                              <w:color w:val="FFFFFF" w:themeColor="background1"/>
                              <w:sz w:val="18"/>
                              <w:szCs w:val="18"/>
                            </w:rPr>
                            <w:t xml:space="preserve">Member </w:t>
                          </w:r>
                          <w:r w:rsidR="0055152D" w:rsidRPr="00FA0728">
                            <w:rPr>
                              <w:rFonts w:ascii="Verdana" w:hAnsi="Verdana"/>
                              <w:color w:val="FFFFFF" w:themeColor="background1"/>
                              <w:sz w:val="18"/>
                              <w:szCs w:val="18"/>
                            </w:rPr>
                            <w:t xml:space="preserve">NCUA              </w:t>
                          </w:r>
                          <w:r w:rsidRPr="00FA0728">
                            <w:rPr>
                              <w:rFonts w:ascii="Verdana" w:hAnsi="Verdana"/>
                              <w:color w:val="FFFFFF" w:themeColor="background1"/>
                              <w:sz w:val="18"/>
                              <w:szCs w:val="18"/>
                            </w:rPr>
                            <w:t>Equ</w:t>
                          </w:r>
                          <w:r w:rsidR="0055152D" w:rsidRPr="00FA0728">
                            <w:rPr>
                              <w:rFonts w:ascii="Verdana" w:hAnsi="Verdana"/>
                              <w:color w:val="FFFFFF" w:themeColor="background1"/>
                              <w:sz w:val="18"/>
                              <w:szCs w:val="18"/>
                            </w:rPr>
                            <w:t xml:space="preserve">al Housing Lender             </w:t>
                          </w:r>
                          <w:r w:rsidRPr="00FA0728">
                            <w:rPr>
                              <w:rFonts w:ascii="Verdana" w:hAnsi="Verdana"/>
                              <w:color w:val="FFFFFF" w:themeColor="background1"/>
                              <w:sz w:val="18"/>
                              <w:szCs w:val="18"/>
                            </w:rPr>
                            <w:t>NMLS #413040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A67751" id="_x0000_t202" coordsize="21600,21600" o:spt="202" path="m,l,21600r21600,l21600,xe">
              <v:stroke joinstyle="miter"/>
              <v:path gradientshapeok="t" o:connecttype="rect"/>
            </v:shapetype>
            <v:shape id="Text Box 11" o:spid="_x0000_s1028" type="#_x0000_t202" style="position:absolute;margin-left:8.5pt;margin-top:9.7pt;width:480.6pt;height:28.65pt;z-index:25166182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TGGgIAADM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" filled="f" stroked="f" strokeweight=".5pt">
              <v:textbox>
                <w:txbxContent>
                  <w:p w14:paraId="28F47E5E" w14:textId="77777777" w:rsidR="00141CFF" w:rsidRPr="00FA0728" w:rsidRDefault="00141CFF">
                    <w:pPr>
                      <w:rPr>
                        <w:rFonts w:ascii="Verdana" w:hAnsi="Verdana"/>
                        <w:color w:val="FFFFFF" w:themeColor="background1"/>
                        <w:sz w:val="18"/>
                        <w:szCs w:val="18"/>
                      </w:rPr>
                    </w:pPr>
                    <w:r w:rsidRPr="00FA0728">
                      <w:rPr>
                        <w:rFonts w:ascii="Verdana" w:hAnsi="Verdana"/>
                        <w:color w:val="FFFFFF" w:themeColor="background1"/>
                        <w:sz w:val="18"/>
                        <w:szCs w:val="18"/>
                      </w:rPr>
                      <w:t>OCFed</w:t>
                    </w:r>
                    <w:r w:rsidR="00E922B1" w:rsidRPr="00FA0728">
                      <w:rPr>
                        <w:rFonts w:ascii="Verdana" w:hAnsi="Verdana"/>
                        <w:color w:val="FFFFFF" w:themeColor="background1"/>
                        <w:sz w:val="18"/>
                        <w:szCs w:val="18"/>
                      </w:rPr>
                      <w:t>eral</w:t>
                    </w:r>
                    <w:r w:rsidR="0055152D" w:rsidRPr="00FA0728">
                      <w:rPr>
                        <w:rFonts w:ascii="Verdana" w:hAnsi="Verdana"/>
                        <w:color w:val="FFFFFF" w:themeColor="background1"/>
                        <w:sz w:val="18"/>
                        <w:szCs w:val="18"/>
                      </w:rPr>
                      <w:t xml:space="preserve">.com              </w:t>
                    </w:r>
                    <w:r w:rsidRPr="00FA0728">
                      <w:rPr>
                        <w:rFonts w:ascii="Verdana" w:hAnsi="Verdana"/>
                        <w:color w:val="FFFFFF" w:themeColor="background1"/>
                        <w:sz w:val="18"/>
                        <w:szCs w:val="18"/>
                      </w:rPr>
                      <w:t xml:space="preserve">Member </w:t>
                    </w:r>
                    <w:r w:rsidR="0055152D" w:rsidRPr="00FA0728">
                      <w:rPr>
                        <w:rFonts w:ascii="Verdana" w:hAnsi="Verdana"/>
                        <w:color w:val="FFFFFF" w:themeColor="background1"/>
                        <w:sz w:val="18"/>
                        <w:szCs w:val="18"/>
                      </w:rPr>
                      <w:t xml:space="preserve">NCUA              </w:t>
                    </w:r>
                    <w:r w:rsidRPr="00FA0728">
                      <w:rPr>
                        <w:rFonts w:ascii="Verdana" w:hAnsi="Verdana"/>
                        <w:color w:val="FFFFFF" w:themeColor="background1"/>
                        <w:sz w:val="18"/>
                        <w:szCs w:val="18"/>
                      </w:rPr>
                      <w:t>Equ</w:t>
                    </w:r>
                    <w:r w:rsidR="0055152D" w:rsidRPr="00FA0728">
                      <w:rPr>
                        <w:rFonts w:ascii="Verdana" w:hAnsi="Verdana"/>
                        <w:color w:val="FFFFFF" w:themeColor="background1"/>
                        <w:sz w:val="18"/>
                        <w:szCs w:val="18"/>
                      </w:rPr>
                      <w:t xml:space="preserve">al Housing Lender             </w:t>
                    </w:r>
                    <w:r w:rsidRPr="00FA0728">
                      <w:rPr>
                        <w:rFonts w:ascii="Verdana" w:hAnsi="Verdana"/>
                        <w:color w:val="FFFFFF" w:themeColor="background1"/>
                        <w:sz w:val="18"/>
                        <w:szCs w:val="18"/>
                      </w:rPr>
                      <w:t>NMLS #413040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2B86" w14:textId="77777777" w:rsidR="00840786" w:rsidRDefault="00840786" w:rsidP="00E5514B">
      <w:r>
        <w:separator/>
      </w:r>
    </w:p>
  </w:footnote>
  <w:footnote w:type="continuationSeparator" w:id="0">
    <w:p w14:paraId="21919053" w14:textId="77777777" w:rsidR="00840786" w:rsidRDefault="00840786" w:rsidP="00E5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D0CB" w14:textId="77777777" w:rsidR="00E5514B" w:rsidRDefault="0055152D">
    <w:pPr>
      <w:pStyle w:val="Header"/>
    </w:pPr>
    <w:r>
      <w:rPr>
        <w:noProof/>
      </w:rPr>
      <mc:AlternateContent>
        <mc:Choice Requires="wps">
          <w:drawing>
            <wp:anchor distT="0" distB="0" distL="114300" distR="114300" simplePos="0" relativeHeight="251662336" behindDoc="0" locked="0" layoutInCell="1" allowOverlap="1" wp14:anchorId="4B5A173B" wp14:editId="5A3A09E0">
              <wp:simplePos x="0" y="0"/>
              <wp:positionH relativeFrom="column">
                <wp:posOffset>3461385</wp:posOffset>
              </wp:positionH>
              <wp:positionV relativeFrom="paragraph">
                <wp:posOffset>50800</wp:posOffset>
              </wp:positionV>
              <wp:extent cx="2416084" cy="607423"/>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2416084" cy="607423"/>
                      </a:xfrm>
                      <a:prstGeom prst="rect">
                        <a:avLst/>
                      </a:prstGeom>
                      <a:noFill/>
                      <a:ln w="6350">
                        <a:noFill/>
                      </a:ln>
                    </wps:spPr>
                    <wps:txbx>
                      <w:txbxContent>
                        <w:p w14:paraId="1D7E236E" w14:textId="77777777" w:rsidR="00B37E4E" w:rsidRPr="00FA0728" w:rsidRDefault="00B37E4E" w:rsidP="00B37E4E">
                          <w:pPr>
                            <w:rPr>
                              <w:rFonts w:ascii="Verdana" w:hAnsi="Verdana"/>
                              <w:color w:val="0A3D6E"/>
                              <w:sz w:val="20"/>
                              <w:szCs w:val="20"/>
                            </w:rPr>
                          </w:pPr>
                          <w:r w:rsidRPr="00FA0728">
                            <w:rPr>
                              <w:rFonts w:ascii="Verdana" w:hAnsi="Verdana"/>
                              <w:color w:val="0A3D6E"/>
                              <w:sz w:val="20"/>
                              <w:szCs w:val="20"/>
                            </w:rPr>
                            <w:t>Main Office: 13623 Rockside Road</w:t>
                          </w:r>
                        </w:p>
                        <w:p w14:paraId="0B21F9EC" w14:textId="77777777" w:rsidR="00B37E4E" w:rsidRPr="00FA0728" w:rsidRDefault="00237562" w:rsidP="00B37E4E">
                          <w:pPr>
                            <w:rPr>
                              <w:rFonts w:ascii="Verdana" w:hAnsi="Verdana"/>
                              <w:color w:val="0A3D6E"/>
                              <w:sz w:val="20"/>
                              <w:szCs w:val="20"/>
                            </w:rPr>
                          </w:pPr>
                          <w:r>
                            <w:rPr>
                              <w:rFonts w:ascii="Verdana" w:hAnsi="Verdana"/>
                              <w:color w:val="0A3D6E"/>
                              <w:sz w:val="20"/>
                              <w:szCs w:val="20"/>
                            </w:rPr>
                            <w:t xml:space="preserve">Garfield Heights, Ohio </w:t>
                          </w:r>
                          <w:r w:rsidR="00B37E4E" w:rsidRPr="00FA0728">
                            <w:rPr>
                              <w:rFonts w:ascii="Verdana" w:hAnsi="Verdana"/>
                              <w:color w:val="0A3D6E"/>
                              <w:sz w:val="20"/>
                              <w:szCs w:val="20"/>
                            </w:rPr>
                            <w:t>44125</w:t>
                          </w:r>
                        </w:p>
                        <w:p w14:paraId="317D86BC" w14:textId="77777777" w:rsidR="00B37E4E" w:rsidRPr="00FA0728" w:rsidRDefault="00B37E4E">
                          <w:pPr>
                            <w:rPr>
                              <w:rFonts w:ascii="Verdana" w:hAnsi="Verdana"/>
                              <w:color w:val="0A3D6E"/>
                              <w:sz w:val="20"/>
                              <w:szCs w:val="20"/>
                            </w:rPr>
                          </w:pPr>
                          <w:r w:rsidRPr="00FA0728">
                            <w:rPr>
                              <w:rFonts w:ascii="Verdana" w:hAnsi="Verdana"/>
                              <w:color w:val="0A3D6E"/>
                              <w:sz w:val="20"/>
                              <w:szCs w:val="20"/>
                            </w:rPr>
                            <w:t>(888) 696-4462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A173B" id="_x0000_t202" coordsize="21600,21600" o:spt="202" path="m,l,21600r21600,l21600,xe">
              <v:stroke joinstyle="miter"/>
              <v:path gradientshapeok="t" o:connecttype="rect"/>
            </v:shapetype>
            <v:shape id="Text Box 17" o:spid="_x0000_s1026" type="#_x0000_t202" style="position:absolute;margin-left:272.55pt;margin-top:4pt;width:190.2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" filled="f" stroked="f" strokeweight=".5pt">
              <v:textbox>
                <w:txbxContent>
                  <w:p w14:paraId="1D7E236E" w14:textId="77777777" w:rsidR="00B37E4E" w:rsidRPr="00FA0728" w:rsidRDefault="00B37E4E" w:rsidP="00B37E4E">
                    <w:pPr>
                      <w:rPr>
                        <w:rFonts w:ascii="Verdana" w:hAnsi="Verdana"/>
                        <w:color w:val="0A3D6E"/>
                        <w:sz w:val="20"/>
                        <w:szCs w:val="20"/>
                      </w:rPr>
                    </w:pPr>
                    <w:r w:rsidRPr="00FA0728">
                      <w:rPr>
                        <w:rFonts w:ascii="Verdana" w:hAnsi="Verdana"/>
                        <w:color w:val="0A3D6E"/>
                        <w:sz w:val="20"/>
                        <w:szCs w:val="20"/>
                      </w:rPr>
                      <w:t>Main Office: 13623 Rockside Road</w:t>
                    </w:r>
                  </w:p>
                  <w:p w14:paraId="0B21F9EC" w14:textId="77777777" w:rsidR="00B37E4E" w:rsidRPr="00FA0728" w:rsidRDefault="00237562" w:rsidP="00B37E4E">
                    <w:pPr>
                      <w:rPr>
                        <w:rFonts w:ascii="Verdana" w:hAnsi="Verdana"/>
                        <w:color w:val="0A3D6E"/>
                        <w:sz w:val="20"/>
                        <w:szCs w:val="20"/>
                      </w:rPr>
                    </w:pPr>
                    <w:r>
                      <w:rPr>
                        <w:rFonts w:ascii="Verdana" w:hAnsi="Verdana"/>
                        <w:color w:val="0A3D6E"/>
                        <w:sz w:val="20"/>
                        <w:szCs w:val="20"/>
                      </w:rPr>
                      <w:t xml:space="preserve">Garfield Heights, Ohio </w:t>
                    </w:r>
                    <w:r w:rsidR="00B37E4E" w:rsidRPr="00FA0728">
                      <w:rPr>
                        <w:rFonts w:ascii="Verdana" w:hAnsi="Verdana"/>
                        <w:color w:val="0A3D6E"/>
                        <w:sz w:val="20"/>
                        <w:szCs w:val="20"/>
                      </w:rPr>
                      <w:t>44125</w:t>
                    </w:r>
                  </w:p>
                  <w:p w14:paraId="317D86BC" w14:textId="77777777" w:rsidR="00B37E4E" w:rsidRPr="00FA0728" w:rsidRDefault="00B37E4E">
                    <w:pPr>
                      <w:rPr>
                        <w:rFonts w:ascii="Verdana" w:hAnsi="Verdana"/>
                        <w:color w:val="0A3D6E"/>
                        <w:sz w:val="20"/>
                        <w:szCs w:val="20"/>
                      </w:rPr>
                    </w:pPr>
                    <w:r w:rsidRPr="00FA0728">
                      <w:rPr>
                        <w:rFonts w:ascii="Verdana" w:hAnsi="Verdana"/>
                        <w:color w:val="0A3D6E"/>
                        <w:sz w:val="20"/>
                        <w:szCs w:val="20"/>
                      </w:rPr>
                      <w:t>(888) 696-4462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F99AF3D" wp14:editId="45E4A155">
              <wp:simplePos x="0" y="0"/>
              <wp:positionH relativeFrom="margin">
                <wp:align>left</wp:align>
              </wp:positionH>
              <wp:positionV relativeFrom="paragraph">
                <wp:posOffset>10160</wp:posOffset>
              </wp:positionV>
              <wp:extent cx="2082800" cy="7366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2082800" cy="736600"/>
                      </a:xfrm>
                      <a:prstGeom prst="rect">
                        <a:avLst/>
                      </a:prstGeom>
                      <a:noFill/>
                      <a:ln w="6350">
                        <a:noFill/>
                      </a:ln>
                    </wps:spPr>
                    <wps:txbx>
                      <w:txbxContent>
                        <w:p w14:paraId="11AFB083" w14:textId="77777777" w:rsidR="007E5A73" w:rsidRDefault="00D77B7B">
                          <w:r w:rsidRPr="00D77B7B">
                            <w:rPr>
                              <w:noProof/>
                              <w:lang w:eastAsia="en-US"/>
                            </w:rPr>
                            <w:drawing>
                              <wp:inline distT="0" distB="0" distL="0" distR="0" wp14:anchorId="7414944B" wp14:editId="548A04F8">
                                <wp:extent cx="1866900" cy="643759"/>
                                <wp:effectExtent l="0" t="0" r="0" b="4445"/>
                                <wp:docPr id="7" name="Picture 7" descr="C:\Users\ehetrick\Desktop\New Logo OCFCU\_FINAL LOGO\PNG FILES\HORIZONTAL\OCFCU_Logo_Horizontal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hetrick\Desktop\New Logo OCFCU\_FINAL LOGO\PNG FILES\HORIZONTAL\OCFCU_Logo_Horizontal_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630" cy="6491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AF3D" id="Text Box 13" o:spid="_x0000_s1027" type="#_x0000_t202" style="position:absolute;margin-left:0;margin-top:.8pt;width:164pt;height:5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" filled="f" stroked="f" strokeweight=".5pt">
              <v:textbox>
                <w:txbxContent>
                  <w:p w14:paraId="11AFB083" w14:textId="77777777" w:rsidR="007E5A73" w:rsidRDefault="00D77B7B">
                    <w:r w:rsidRPr="00D77B7B">
                      <w:rPr>
                        <w:noProof/>
                        <w:lang w:eastAsia="en-US"/>
                      </w:rPr>
                      <w:drawing>
                        <wp:inline distT="0" distB="0" distL="0" distR="0" wp14:anchorId="7414944B" wp14:editId="548A04F8">
                          <wp:extent cx="1866900" cy="643759"/>
                          <wp:effectExtent l="0" t="0" r="0" b="4445"/>
                          <wp:docPr id="7" name="Picture 7" descr="C:\Users\ehetrick\Desktop\New Logo OCFCU\_FINAL LOGO\PNG FILES\HORIZONTAL\OCFCU_Logo_Horizontal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hetrick\Desktop\New Logo OCFCU\_FINAL LOGO\PNG FILES\HORIZONTAL\OCFCU_Logo_Horizontal_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630" cy="649183"/>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6432" behindDoc="1" locked="0" layoutInCell="1" allowOverlap="1" wp14:anchorId="6F0E228D" wp14:editId="0C5071EA">
              <wp:simplePos x="0" y="0"/>
              <wp:positionH relativeFrom="page">
                <wp:posOffset>0</wp:posOffset>
              </wp:positionH>
              <wp:positionV relativeFrom="paragraph">
                <wp:posOffset>1021080</wp:posOffset>
              </wp:positionV>
              <wp:extent cx="7771765" cy="107950"/>
              <wp:effectExtent l="0" t="0" r="635" b="6350"/>
              <wp:wrapNone/>
              <wp:docPr id="41" name="Rectangle 41"/>
              <wp:cNvGraphicFramePr/>
              <a:graphic xmlns:a="http://schemas.openxmlformats.org/drawingml/2006/main">
                <a:graphicData uri="http://schemas.microsoft.com/office/word/2010/wordprocessingShape">
                  <wps:wsp>
                    <wps:cNvSpPr/>
                    <wps:spPr>
                      <a:xfrm>
                        <a:off x="0" y="0"/>
                        <a:ext cx="7771765" cy="107950"/>
                      </a:xfrm>
                      <a:prstGeom prst="rect">
                        <a:avLst/>
                      </a:prstGeom>
                      <a:solidFill>
                        <a:srgbClr val="007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C53DF" id="Rectangle 41" o:spid="_x0000_s1026" style="position:absolute;margin-left:0;margin-top:80.4pt;width:611.95pt;height: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" fillcolor="#0071ce" stroked="f" strokeweight="1pt">
              <w10:wrap anchorx="page"/>
            </v:rect>
          </w:pict>
        </mc:Fallback>
      </mc:AlternateContent>
    </w:r>
    <w:r>
      <w:rPr>
        <w:noProof/>
      </w:rPr>
      <mc:AlternateContent>
        <mc:Choice Requires="wps">
          <w:drawing>
            <wp:anchor distT="0" distB="0" distL="114300" distR="114300" simplePos="0" relativeHeight="251663360" behindDoc="1" locked="0" layoutInCell="1" allowOverlap="1" wp14:anchorId="052EC6B3" wp14:editId="6E896657">
              <wp:simplePos x="0" y="0"/>
              <wp:positionH relativeFrom="page">
                <wp:posOffset>0</wp:posOffset>
              </wp:positionH>
              <wp:positionV relativeFrom="paragraph">
                <wp:posOffset>882650</wp:posOffset>
              </wp:positionV>
              <wp:extent cx="7778750" cy="196850"/>
              <wp:effectExtent l="0" t="0" r="0" b="0"/>
              <wp:wrapNone/>
              <wp:docPr id="1" name="Rectangle 1"/>
              <wp:cNvGraphicFramePr/>
              <a:graphic xmlns:a="http://schemas.openxmlformats.org/drawingml/2006/main">
                <a:graphicData uri="http://schemas.microsoft.com/office/word/2010/wordprocessingShape">
                  <wps:wsp>
                    <wps:cNvSpPr/>
                    <wps:spPr>
                      <a:xfrm>
                        <a:off x="0" y="0"/>
                        <a:ext cx="7778750" cy="196850"/>
                      </a:xfrm>
                      <a:prstGeom prst="rect">
                        <a:avLst/>
                      </a:prstGeom>
                      <a:solidFill>
                        <a:srgbClr val="0A3D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9FA1C" id="Rectangle 1" o:spid="_x0000_s1026" style="position:absolute;margin-left:0;margin-top:69.5pt;width:612.5pt;height: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" fillcolor="#0a3d6e"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D1F48"/>
    <w:multiLevelType w:val="hybridMultilevel"/>
    <w:tmpl w:val="692ACF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3FC4AD1"/>
    <w:multiLevelType w:val="hybridMultilevel"/>
    <w:tmpl w:val="F8488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7585376">
    <w:abstractNumId w:val="1"/>
  </w:num>
  <w:num w:numId="2" w16cid:durableId="68933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4B"/>
    <w:rsid w:val="00047CD6"/>
    <w:rsid w:val="00095EF5"/>
    <w:rsid w:val="000D01A3"/>
    <w:rsid w:val="000E7AE9"/>
    <w:rsid w:val="000F2B62"/>
    <w:rsid w:val="0010429B"/>
    <w:rsid w:val="00140F27"/>
    <w:rsid w:val="00141CFF"/>
    <w:rsid w:val="001557A9"/>
    <w:rsid w:val="001841FE"/>
    <w:rsid w:val="001A2075"/>
    <w:rsid w:val="001D289B"/>
    <w:rsid w:val="0023357C"/>
    <w:rsid w:val="00237562"/>
    <w:rsid w:val="00237F0F"/>
    <w:rsid w:val="00265BAD"/>
    <w:rsid w:val="002A2D5B"/>
    <w:rsid w:val="002D7F66"/>
    <w:rsid w:val="002F552B"/>
    <w:rsid w:val="003B2415"/>
    <w:rsid w:val="003D23B2"/>
    <w:rsid w:val="003E2AFD"/>
    <w:rsid w:val="004165BF"/>
    <w:rsid w:val="00417E96"/>
    <w:rsid w:val="00447C24"/>
    <w:rsid w:val="00521035"/>
    <w:rsid w:val="005443CA"/>
    <w:rsid w:val="0055152D"/>
    <w:rsid w:val="005B4288"/>
    <w:rsid w:val="005B7574"/>
    <w:rsid w:val="006209FB"/>
    <w:rsid w:val="00641F2E"/>
    <w:rsid w:val="00687F91"/>
    <w:rsid w:val="006C7EA5"/>
    <w:rsid w:val="006E166C"/>
    <w:rsid w:val="0071129A"/>
    <w:rsid w:val="00714251"/>
    <w:rsid w:val="0072702A"/>
    <w:rsid w:val="00733879"/>
    <w:rsid w:val="00767AAC"/>
    <w:rsid w:val="007A1AAC"/>
    <w:rsid w:val="007B1794"/>
    <w:rsid w:val="007E25C1"/>
    <w:rsid w:val="007E5A73"/>
    <w:rsid w:val="007F26DB"/>
    <w:rsid w:val="00805E83"/>
    <w:rsid w:val="00840786"/>
    <w:rsid w:val="00842B5B"/>
    <w:rsid w:val="00877A3E"/>
    <w:rsid w:val="008B6F77"/>
    <w:rsid w:val="009B610B"/>
    <w:rsid w:val="00AC18D3"/>
    <w:rsid w:val="00AC5879"/>
    <w:rsid w:val="00AD06E0"/>
    <w:rsid w:val="00AE329B"/>
    <w:rsid w:val="00AE380F"/>
    <w:rsid w:val="00B15887"/>
    <w:rsid w:val="00B201F7"/>
    <w:rsid w:val="00B37E4E"/>
    <w:rsid w:val="00B464F2"/>
    <w:rsid w:val="00B65638"/>
    <w:rsid w:val="00B7001A"/>
    <w:rsid w:val="00C34B15"/>
    <w:rsid w:val="00C37109"/>
    <w:rsid w:val="00C477FC"/>
    <w:rsid w:val="00C52EFE"/>
    <w:rsid w:val="00C56440"/>
    <w:rsid w:val="00C96601"/>
    <w:rsid w:val="00CD4E84"/>
    <w:rsid w:val="00CD507B"/>
    <w:rsid w:val="00D168D1"/>
    <w:rsid w:val="00D218D2"/>
    <w:rsid w:val="00D2590E"/>
    <w:rsid w:val="00D6634D"/>
    <w:rsid w:val="00D70A63"/>
    <w:rsid w:val="00D7745C"/>
    <w:rsid w:val="00D77B7B"/>
    <w:rsid w:val="00DC4045"/>
    <w:rsid w:val="00DF6030"/>
    <w:rsid w:val="00E04C9C"/>
    <w:rsid w:val="00E5514B"/>
    <w:rsid w:val="00E65A66"/>
    <w:rsid w:val="00E67571"/>
    <w:rsid w:val="00E922B1"/>
    <w:rsid w:val="00EC2F8B"/>
    <w:rsid w:val="00ED2952"/>
    <w:rsid w:val="00EE4CD2"/>
    <w:rsid w:val="00F14297"/>
    <w:rsid w:val="00F54CEB"/>
    <w:rsid w:val="00F63448"/>
    <w:rsid w:val="00FA0728"/>
    <w:rsid w:val="00FA737A"/>
    <w:rsid w:val="00FB3D14"/>
    <w:rsid w:val="00FD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C7C5"/>
  <w15:chartTrackingRefBased/>
  <w15:docId w15:val="{7FE09A68-0D42-4601-93DA-FB414BF3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5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14B"/>
    <w:pPr>
      <w:tabs>
        <w:tab w:val="center" w:pos="4680"/>
        <w:tab w:val="right" w:pos="9360"/>
      </w:tabs>
    </w:pPr>
    <w:rPr>
      <w:rFonts w:ascii="Century Gothic" w:eastAsiaTheme="minorHAnsi" w:hAnsi="Century Gothic" w:cstheme="minorBidi"/>
      <w:sz w:val="28"/>
      <w:szCs w:val="22"/>
      <w:lang w:eastAsia="en-US"/>
    </w:rPr>
  </w:style>
  <w:style w:type="character" w:customStyle="1" w:styleId="HeaderChar">
    <w:name w:val="Header Char"/>
    <w:basedOn w:val="DefaultParagraphFont"/>
    <w:link w:val="Header"/>
    <w:uiPriority w:val="99"/>
    <w:rsid w:val="00E5514B"/>
  </w:style>
  <w:style w:type="paragraph" w:styleId="Footer">
    <w:name w:val="footer"/>
    <w:basedOn w:val="Normal"/>
    <w:link w:val="FooterChar"/>
    <w:uiPriority w:val="99"/>
    <w:unhideWhenUsed/>
    <w:rsid w:val="00E5514B"/>
    <w:pPr>
      <w:tabs>
        <w:tab w:val="center" w:pos="4680"/>
        <w:tab w:val="right" w:pos="9360"/>
      </w:tabs>
    </w:pPr>
    <w:rPr>
      <w:rFonts w:ascii="Century Gothic" w:eastAsiaTheme="minorHAnsi" w:hAnsi="Century Gothic" w:cstheme="minorBidi"/>
      <w:sz w:val="28"/>
      <w:szCs w:val="22"/>
      <w:lang w:eastAsia="en-US"/>
    </w:rPr>
  </w:style>
  <w:style w:type="character" w:customStyle="1" w:styleId="FooterChar">
    <w:name w:val="Footer Char"/>
    <w:basedOn w:val="DefaultParagraphFont"/>
    <w:link w:val="Footer"/>
    <w:uiPriority w:val="99"/>
    <w:rsid w:val="00E5514B"/>
  </w:style>
  <w:style w:type="paragraph" w:styleId="NoSpacing">
    <w:name w:val="No Spacing"/>
    <w:uiPriority w:val="1"/>
    <w:qFormat/>
    <w:rsid w:val="00E5514B"/>
    <w:pPr>
      <w:spacing w:after="0" w:line="240" w:lineRule="auto"/>
    </w:pPr>
    <w:rPr>
      <w:rFonts w:ascii="Arial" w:hAnsi="Arial"/>
      <w:sz w:val="22"/>
    </w:rPr>
  </w:style>
  <w:style w:type="paragraph" w:styleId="BalloonText">
    <w:name w:val="Balloon Text"/>
    <w:basedOn w:val="Normal"/>
    <w:link w:val="BalloonTextChar"/>
    <w:uiPriority w:val="99"/>
    <w:semiHidden/>
    <w:unhideWhenUsed/>
    <w:rsid w:val="00140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27"/>
    <w:rPr>
      <w:rFonts w:ascii="Segoe UI" w:hAnsi="Segoe UI" w:cs="Segoe UI"/>
      <w:sz w:val="18"/>
      <w:szCs w:val="18"/>
    </w:rPr>
  </w:style>
  <w:style w:type="character" w:styleId="Hyperlink">
    <w:name w:val="Hyperlink"/>
    <w:basedOn w:val="DefaultParagraphFont"/>
    <w:uiPriority w:val="99"/>
    <w:unhideWhenUsed/>
    <w:rsid w:val="00842B5B"/>
    <w:rPr>
      <w:color w:val="0563C1"/>
      <w:u w:val="single"/>
    </w:rPr>
  </w:style>
  <w:style w:type="character" w:styleId="UnresolvedMention">
    <w:name w:val="Unresolved Mention"/>
    <w:basedOn w:val="DefaultParagraphFont"/>
    <w:uiPriority w:val="99"/>
    <w:semiHidden/>
    <w:unhideWhenUsed/>
    <w:rsid w:val="00C37109"/>
    <w:rPr>
      <w:color w:val="605E5C"/>
      <w:shd w:val="clear" w:color="auto" w:fill="E1DFDD"/>
    </w:rPr>
  </w:style>
  <w:style w:type="paragraph" w:styleId="Revision">
    <w:name w:val="Revision"/>
    <w:hidden/>
    <w:uiPriority w:val="99"/>
    <w:semiHidden/>
    <w:rsid w:val="00E65A66"/>
    <w:pPr>
      <w:spacing w:after="0" w:line="240" w:lineRule="auto"/>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AC18D3"/>
    <w:rPr>
      <w:sz w:val="16"/>
      <w:szCs w:val="16"/>
    </w:rPr>
  </w:style>
  <w:style w:type="paragraph" w:styleId="CommentText">
    <w:name w:val="annotation text"/>
    <w:basedOn w:val="Normal"/>
    <w:link w:val="CommentTextChar"/>
    <w:uiPriority w:val="99"/>
    <w:unhideWhenUsed/>
    <w:rsid w:val="00AC18D3"/>
    <w:rPr>
      <w:sz w:val="20"/>
      <w:szCs w:val="20"/>
    </w:rPr>
  </w:style>
  <w:style w:type="character" w:customStyle="1" w:styleId="CommentTextChar">
    <w:name w:val="Comment Text Char"/>
    <w:basedOn w:val="DefaultParagraphFont"/>
    <w:link w:val="CommentText"/>
    <w:uiPriority w:val="99"/>
    <w:rsid w:val="00AC18D3"/>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C18D3"/>
    <w:rPr>
      <w:b/>
      <w:bCs/>
    </w:rPr>
  </w:style>
  <w:style w:type="character" w:customStyle="1" w:styleId="CommentSubjectChar">
    <w:name w:val="Comment Subject Char"/>
    <w:basedOn w:val="CommentTextChar"/>
    <w:link w:val="CommentSubject"/>
    <w:uiPriority w:val="99"/>
    <w:semiHidden/>
    <w:rsid w:val="00AC18D3"/>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9514">
      <w:bodyDiv w:val="1"/>
      <w:marLeft w:val="0"/>
      <w:marRight w:val="0"/>
      <w:marTop w:val="0"/>
      <w:marBottom w:val="0"/>
      <w:divBdr>
        <w:top w:val="none" w:sz="0" w:space="0" w:color="auto"/>
        <w:left w:val="none" w:sz="0" w:space="0" w:color="auto"/>
        <w:bottom w:val="none" w:sz="0" w:space="0" w:color="auto"/>
        <w:right w:val="none" w:sz="0" w:space="0" w:color="auto"/>
      </w:divBdr>
    </w:div>
    <w:div w:id="826899509">
      <w:bodyDiv w:val="1"/>
      <w:marLeft w:val="0"/>
      <w:marRight w:val="0"/>
      <w:marTop w:val="0"/>
      <w:marBottom w:val="0"/>
      <w:divBdr>
        <w:top w:val="none" w:sz="0" w:space="0" w:color="auto"/>
        <w:left w:val="none" w:sz="0" w:space="0" w:color="auto"/>
        <w:bottom w:val="none" w:sz="0" w:space="0" w:color="auto"/>
        <w:right w:val="none" w:sz="0" w:space="0" w:color="auto"/>
      </w:divBdr>
    </w:div>
    <w:div w:id="979964213">
      <w:bodyDiv w:val="1"/>
      <w:marLeft w:val="0"/>
      <w:marRight w:val="0"/>
      <w:marTop w:val="0"/>
      <w:marBottom w:val="0"/>
      <w:divBdr>
        <w:top w:val="none" w:sz="0" w:space="0" w:color="auto"/>
        <w:left w:val="none" w:sz="0" w:space="0" w:color="auto"/>
        <w:bottom w:val="none" w:sz="0" w:space="0" w:color="auto"/>
        <w:right w:val="none" w:sz="0" w:space="0" w:color="auto"/>
      </w:divBdr>
    </w:div>
    <w:div w:id="10940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cfederal.com/annual-meeting-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b896b-57b9-4ff3-90f7-4fd585aa3d93">
      <Terms xmlns="http://schemas.microsoft.com/office/infopath/2007/PartnerControls"/>
    </lcf76f155ced4ddcb4097134ff3c332f>
    <TaxCatchAll xmlns="a1743e2b-0848-48fd-9b84-b60a97b3cf58" xsi:nil="true"/>
    <Hyperlink xmlns="ff2b896b-57b9-4ff3-90f7-4fd585aa3d93">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F58C624072F47ADEB98DF8A627227" ma:contentTypeVersion="19" ma:contentTypeDescription="Create a new document." ma:contentTypeScope="" ma:versionID="dd798b2610b67cba89d62db11f4a88b7">
  <xsd:schema xmlns:xsd="http://www.w3.org/2001/XMLSchema" xmlns:xs="http://www.w3.org/2001/XMLSchema" xmlns:p="http://schemas.microsoft.com/office/2006/metadata/properties" xmlns:ns2="ff2b896b-57b9-4ff3-90f7-4fd585aa3d93" xmlns:ns3="a1743e2b-0848-48fd-9b84-b60a97b3cf58" targetNamespace="http://schemas.microsoft.com/office/2006/metadata/properties" ma:root="true" ma:fieldsID="d8cc9e207d57c64bcc15d5d88c0c89ac" ns2:_="" ns3:_="">
    <xsd:import namespace="ff2b896b-57b9-4ff3-90f7-4fd585aa3d93"/>
    <xsd:import namespace="a1743e2b-0848-48fd-9b84-b60a97b3cf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Hyperlink"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b896b-57b9-4ff3-90f7-4fd585aa3d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Hyperlink" ma:index="1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5a41ec-5b85-4127-8f80-2d1ffdd7387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43e2b-0848-48fd-9b84-b60a97b3cf5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24fcfd5-a177-454c-be5e-dad1bee6fa9a}" ma:internalName="TaxCatchAll" ma:showField="CatchAllData" ma:web="a1743e2b-0848-48fd-9b84-b60a97b3c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7713-F42C-495D-B164-29EAF56E93DB}">
  <ds:schemaRefs>
    <ds:schemaRef ds:uri="http://schemas.microsoft.com/sharepoint/v3/contenttype/forms"/>
  </ds:schemaRefs>
</ds:datastoreItem>
</file>

<file path=customXml/itemProps2.xml><?xml version="1.0" encoding="utf-8"?>
<ds:datastoreItem xmlns:ds="http://schemas.openxmlformats.org/officeDocument/2006/customXml" ds:itemID="{E5E9C554-3B6A-4719-AC11-6BFCF9A2A3EA}">
  <ds:schemaRefs>
    <ds:schemaRef ds:uri="http://schemas.microsoft.com/office/2006/metadata/properties"/>
    <ds:schemaRef ds:uri="http://schemas.microsoft.com/office/infopath/2007/PartnerControls"/>
    <ds:schemaRef ds:uri="ff2b896b-57b9-4ff3-90f7-4fd585aa3d93"/>
    <ds:schemaRef ds:uri="a1743e2b-0848-48fd-9b84-b60a97b3cf58"/>
  </ds:schemaRefs>
</ds:datastoreItem>
</file>

<file path=customXml/itemProps3.xml><?xml version="1.0" encoding="utf-8"?>
<ds:datastoreItem xmlns:ds="http://schemas.openxmlformats.org/officeDocument/2006/customXml" ds:itemID="{ED75D336-81E5-4D7A-8092-8876CF7A5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b896b-57b9-4ff3-90f7-4fd585aa3d93"/>
    <ds:schemaRef ds:uri="a1743e2b-0848-48fd-9b84-b60a97b3c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Nagy</dc:creator>
  <cp:keywords/>
  <dc:description/>
  <cp:lastModifiedBy>Caleb Garbuio</cp:lastModifiedBy>
  <cp:revision>2</cp:revision>
  <cp:lastPrinted>2026-01-08T17:18:00Z</cp:lastPrinted>
  <dcterms:created xsi:type="dcterms:W3CDTF">2026-02-13T13:47:00Z</dcterms:created>
  <dcterms:modified xsi:type="dcterms:W3CDTF">2026-02-13T13:47:00Z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0x010100F6DF58C624072F47ADEB98DF8A627227</vt:lpwstr>
  </property>
</Properties>
</file>